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/>
          <w:color w:val="5B9BD5" w:themeColor="accent1"/>
          <w:lang w:val="en-GB"/>
        </w:rPr>
        <w:id w:val="-1528476325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:rsidR="00E87F5E" w:rsidRDefault="002618AB" w:rsidP="002618AB">
          <w:pPr>
            <w:pStyle w:val="NoSpacing"/>
            <w:spacing w:before="1540" w:after="240"/>
            <w:jc w:val="center"/>
            <w:rPr>
              <w:color w:val="5B9BD5" w:themeColor="accent1"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36C80CD0" wp14:editId="33A064A0">
                <wp:extent cx="4069080" cy="990600"/>
                <wp:effectExtent l="0" t="0" r="7620" b="0"/>
                <wp:docPr id="1" name="Picture 1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om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6908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B5A72" w:rsidRDefault="005B5A72">
          <w:pPr>
            <w:pStyle w:val="NoSpacing"/>
            <w:jc w:val="center"/>
            <w:rPr>
              <w:rFonts w:asciiTheme="majorHAnsi" w:eastAsiaTheme="majorEastAsia" w:hAnsiTheme="majorHAnsi" w:cstheme="majorBidi"/>
              <w:caps/>
              <w:color w:val="5B9BD5" w:themeColor="accent1"/>
              <w:sz w:val="72"/>
              <w:szCs w:val="72"/>
            </w:rPr>
          </w:pPr>
          <w:r w:rsidRPr="005B5A72">
            <w:rPr>
              <w:rFonts w:asciiTheme="majorHAnsi" w:eastAsiaTheme="majorEastAsia" w:hAnsiTheme="majorHAnsi" w:cstheme="majorBidi"/>
              <w:caps/>
              <w:color w:val="5B9BD5" w:themeColor="accent1"/>
              <w:sz w:val="72"/>
              <w:szCs w:val="72"/>
            </w:rPr>
            <w:t xml:space="preserve">RDA Brokering </w:t>
          </w:r>
          <w:r w:rsidR="00DD662E">
            <w:rPr>
              <w:rFonts w:asciiTheme="majorHAnsi" w:eastAsiaTheme="majorEastAsia" w:hAnsiTheme="majorHAnsi" w:cstheme="majorBidi"/>
              <w:caps/>
              <w:color w:val="5B9BD5" w:themeColor="accent1"/>
              <w:sz w:val="72"/>
              <w:szCs w:val="72"/>
            </w:rPr>
            <w:t>IG</w:t>
          </w:r>
          <w:r w:rsidRPr="005B5A72">
            <w:rPr>
              <w:rFonts w:asciiTheme="majorHAnsi" w:eastAsiaTheme="majorEastAsia" w:hAnsiTheme="majorHAnsi" w:cstheme="majorBidi"/>
              <w:caps/>
              <w:color w:val="5B9BD5" w:themeColor="accent1"/>
              <w:sz w:val="72"/>
              <w:szCs w:val="72"/>
            </w:rPr>
            <w:t xml:space="preserve"> Meeting</w:t>
          </w: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72"/>
              <w:szCs w:val="72"/>
            </w:rPr>
            <w:t xml:space="preserve"> REPORT</w:t>
          </w:r>
          <w:r w:rsidRPr="005B5A72">
            <w:rPr>
              <w:rFonts w:asciiTheme="majorHAnsi" w:eastAsiaTheme="majorEastAsia" w:hAnsiTheme="majorHAnsi" w:cstheme="majorBidi"/>
              <w:caps/>
              <w:color w:val="5B9BD5" w:themeColor="accent1"/>
              <w:sz w:val="72"/>
              <w:szCs w:val="72"/>
            </w:rPr>
            <w:t xml:space="preserve"> </w:t>
          </w:r>
        </w:p>
        <w:p w:rsidR="00E87F5E" w:rsidRDefault="00C560A6" w:rsidP="00DD662E">
          <w:pPr>
            <w:pStyle w:val="NoSpacing"/>
            <w:jc w:val="center"/>
            <w:rPr>
              <w:color w:val="5B9BD5" w:themeColor="accent1"/>
              <w:sz w:val="28"/>
              <w:szCs w:val="28"/>
            </w:rPr>
          </w:pPr>
          <w:sdt>
            <w:sdtPr>
              <w:rPr>
                <w:color w:val="5B9BD5" w:themeColor="accent1"/>
                <w:sz w:val="28"/>
                <w:szCs w:val="28"/>
              </w:rPr>
              <w:alias w:val="Subtitle"/>
              <w:tag w:val=""/>
              <w:id w:val="328029620"/>
              <w:placeholder>
                <w:docPart w:val="CAFE036C9A7C478FAFEEEAABF12CC560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4254CA">
                <w:rPr>
                  <w:color w:val="5B9BD5" w:themeColor="accent1"/>
                  <w:sz w:val="28"/>
                  <w:szCs w:val="28"/>
                </w:rPr>
                <w:t>Brief r</w:t>
              </w:r>
              <w:r w:rsidR="004254CA" w:rsidRPr="00006F2A">
                <w:rPr>
                  <w:color w:val="5B9BD5" w:themeColor="accent1"/>
                  <w:sz w:val="28"/>
                  <w:szCs w:val="28"/>
                </w:rPr>
                <w:t>eport for RDA Brokeri</w:t>
              </w:r>
              <w:r w:rsidR="004254CA">
                <w:rPr>
                  <w:color w:val="5B9BD5" w:themeColor="accent1"/>
                  <w:sz w:val="28"/>
                  <w:szCs w:val="28"/>
                </w:rPr>
                <w:t xml:space="preserve">ng Interest Group (IG) Meeting held </w:t>
              </w:r>
              <w:r w:rsidR="004254CA" w:rsidRPr="00AF1E2A">
                <w:rPr>
                  <w:color w:val="5B9BD5" w:themeColor="accent1"/>
                  <w:sz w:val="28"/>
                  <w:szCs w:val="28"/>
                </w:rPr>
                <w:t>from 09:30</w:t>
              </w:r>
              <w:r w:rsidR="004254CA">
                <w:rPr>
                  <w:color w:val="5B9BD5" w:themeColor="accent1"/>
                  <w:sz w:val="28"/>
                  <w:szCs w:val="28"/>
                </w:rPr>
                <w:t>am</w:t>
              </w:r>
              <w:r w:rsidR="004254CA" w:rsidRPr="00AF1E2A">
                <w:rPr>
                  <w:color w:val="5B9BD5" w:themeColor="accent1"/>
                  <w:sz w:val="28"/>
                  <w:szCs w:val="28"/>
                </w:rPr>
                <w:t xml:space="preserve"> to 11:00</w:t>
              </w:r>
              <w:r w:rsidR="004254CA">
                <w:rPr>
                  <w:color w:val="5B9BD5" w:themeColor="accent1"/>
                  <w:sz w:val="28"/>
                  <w:szCs w:val="28"/>
                </w:rPr>
                <w:t>am</w:t>
              </w:r>
              <w:r w:rsidR="004254CA" w:rsidRPr="00AF1E2A">
                <w:rPr>
                  <w:color w:val="5B9BD5" w:themeColor="accent1"/>
                  <w:sz w:val="28"/>
                  <w:szCs w:val="28"/>
                </w:rPr>
                <w:t xml:space="preserve"> </w:t>
              </w:r>
              <w:r w:rsidR="004254CA">
                <w:rPr>
                  <w:color w:val="5B9BD5" w:themeColor="accent1"/>
                  <w:sz w:val="28"/>
                  <w:szCs w:val="28"/>
                </w:rPr>
                <w:t xml:space="preserve">on Friday September 25 </w:t>
              </w:r>
              <w:r w:rsidR="004254CA" w:rsidRPr="00006F2A">
                <w:rPr>
                  <w:color w:val="5B9BD5" w:themeColor="accent1"/>
                  <w:sz w:val="28"/>
                  <w:szCs w:val="28"/>
                </w:rPr>
                <w:t>2015</w:t>
              </w:r>
              <w:r w:rsidR="004254CA">
                <w:rPr>
                  <w:color w:val="5B9BD5" w:themeColor="accent1"/>
                  <w:sz w:val="28"/>
                  <w:szCs w:val="28"/>
                </w:rPr>
                <w:t xml:space="preserve"> at RDA P6 Meeting in Paris, France.</w:t>
              </w:r>
            </w:sdtContent>
          </w:sdt>
        </w:p>
        <w:p w:rsidR="00935BD3" w:rsidRDefault="00025E01" w:rsidP="00935BD3">
          <w:pPr>
            <w:pStyle w:val="NoSpacing"/>
            <w:keepNext/>
            <w:spacing w:before="480"/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 wp14:anchorId="2B411888" wp14:editId="7B56DB0A">
                <wp:extent cx="1143000" cy="1143000"/>
                <wp:effectExtent l="0" t="0" r="0" b="0"/>
                <wp:docPr id="3" name="Picture 3" descr="https://rd-alliance.org/sites/default/files/styles/preview120/public/Logo4.gif?itok=ep0JE3gi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rd-alliance.org/sites/default/files/styles/preview120/public/Logo4.gif?itok=ep0JE3g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35BD3" w:rsidRDefault="00935BD3" w:rsidP="00935BD3">
          <w:pPr>
            <w:pStyle w:val="Caption"/>
            <w:jc w:val="center"/>
          </w:pPr>
          <w:r>
            <w:t>Group Logo</w:t>
          </w:r>
        </w:p>
        <w:p w:rsidR="00926823" w:rsidRDefault="00F03FBE">
          <w:pPr>
            <w:pStyle w:val="NoSpacing"/>
            <w:spacing w:before="480"/>
            <w:jc w:val="center"/>
            <w:rPr>
              <w:color w:val="5B9BD5" w:themeColor="accent1"/>
            </w:rPr>
          </w:pPr>
          <w:r>
            <w:rPr>
              <w:color w:val="5B9BD5" w:themeColor="accent1"/>
            </w:rPr>
            <w:t>Venue</w:t>
          </w:r>
          <w:r w:rsidR="00926823" w:rsidRPr="00926823">
            <w:rPr>
              <w:color w:val="5B9BD5" w:themeColor="accent1"/>
            </w:rPr>
            <w:t xml:space="preserve">: Conservatoire national des arts </w:t>
          </w:r>
          <w:proofErr w:type="gramStart"/>
          <w:r w:rsidR="00926823" w:rsidRPr="00926823">
            <w:rPr>
              <w:color w:val="5B9BD5" w:themeColor="accent1"/>
            </w:rPr>
            <w:t>et</w:t>
          </w:r>
          <w:proofErr w:type="gramEnd"/>
          <w:r w:rsidR="00926823" w:rsidRPr="00926823">
            <w:rPr>
              <w:color w:val="5B9BD5" w:themeColor="accent1"/>
            </w:rPr>
            <w:t xml:space="preserve"> métiers (CNAM), 292 Rue Saint-Martin, 75003 Paris</w:t>
          </w:r>
          <w:r w:rsidR="00926823">
            <w:rPr>
              <w:color w:val="5B9BD5" w:themeColor="accent1"/>
            </w:rPr>
            <w:t xml:space="preserve"> </w:t>
          </w:r>
        </w:p>
        <w:p w:rsidR="00926823" w:rsidRDefault="00926823">
          <w:pPr>
            <w:pStyle w:val="NoSpacing"/>
            <w:spacing w:before="480"/>
            <w:jc w:val="center"/>
            <w:rPr>
              <w:color w:val="5B9BD5" w:themeColor="accent1"/>
            </w:rPr>
          </w:pPr>
        </w:p>
        <w:p w:rsidR="00E87F5E" w:rsidRDefault="00926823">
          <w:pPr>
            <w:pStyle w:val="NoSpacing"/>
            <w:spacing w:before="480"/>
            <w:jc w:val="center"/>
            <w:rPr>
              <w:color w:val="5B9BD5" w:themeColor="accent1"/>
            </w:rPr>
          </w:pPr>
          <w:r>
            <w:rPr>
              <w:color w:val="5B9BD5" w:themeColor="accent1"/>
            </w:rPr>
            <w:t>Written b</w:t>
          </w:r>
          <w:r w:rsidR="00E87F5E">
            <w:rPr>
              <w:color w:val="5B9BD5" w:themeColor="accent1"/>
            </w:rPr>
            <w:t xml:space="preserve">y </w:t>
          </w:r>
        </w:p>
        <w:p w:rsidR="00E87F5E" w:rsidRDefault="00E87F5E">
          <w:pPr>
            <w:pStyle w:val="NoSpacing"/>
            <w:spacing w:before="480"/>
            <w:jc w:val="center"/>
            <w:rPr>
              <w:color w:val="5B9BD5" w:themeColor="accent1"/>
            </w:rPr>
          </w:pPr>
          <w:r>
            <w:rPr>
              <w:color w:val="5B9BD5" w:themeColor="accent1"/>
            </w:rPr>
            <w:t>Godwin Yeboah</w:t>
          </w:r>
        </w:p>
        <w:p w:rsidR="00E87F5E" w:rsidRDefault="00E87F5E">
          <w:pPr>
            <w:pStyle w:val="NoSpacing"/>
            <w:spacing w:before="480"/>
            <w:jc w:val="center"/>
            <w:rPr>
              <w:color w:val="5B9BD5" w:themeColor="accent1"/>
            </w:rPr>
          </w:pPr>
          <w:r>
            <w:rPr>
              <w:color w:val="5B9BD5" w:themeColor="accent1"/>
            </w:rPr>
            <w:t>(</w:t>
          </w:r>
          <w:r w:rsidR="00590CFA" w:rsidRPr="00590CFA">
            <w:rPr>
              <w:color w:val="5B9BD5" w:themeColor="accent1"/>
            </w:rPr>
            <w:t>RDA P6 Early Career European Researcher</w:t>
          </w:r>
          <w:r>
            <w:rPr>
              <w:color w:val="5B9BD5" w:themeColor="accent1"/>
            </w:rPr>
            <w:t>)</w:t>
          </w:r>
        </w:p>
        <w:p w:rsidR="00E87F5E" w:rsidRDefault="00926823">
          <w:pPr>
            <w:rPr>
              <w:color w:val="2E74B5" w:themeColor="accent1" w:themeShade="BF"/>
              <w:sz w:val="32"/>
              <w:szCs w:val="32"/>
            </w:rPr>
          </w:pPr>
          <w:r>
            <w:rPr>
              <w:noProof/>
              <w:color w:val="5B9BD5" w:themeColor="accent1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9735C7D" wp14:editId="59B022D1">
                    <wp:simplePos x="0" y="0"/>
                    <wp:positionH relativeFrom="margin">
                      <wp:align>right</wp:align>
                    </wp:positionH>
                    <wp:positionV relativeFrom="margin">
                      <wp:align>bottom</wp:align>
                    </wp:positionV>
                    <wp:extent cx="6553200" cy="557784"/>
                    <wp:effectExtent l="0" t="0" r="254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2086339755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5-09-25T00:00:00Z"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AC7B17" w:rsidRPr="00926823" w:rsidRDefault="00AC7B17" w:rsidP="00926823">
                                    <w:pPr>
                                      <w:pStyle w:val="NoSpacing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September 25, 2015</w:t>
                                    </w:r>
                                  </w:p>
                                </w:sdtContent>
                              </w:sdt>
                              <w:p w:rsidR="00AC7B17" w:rsidRDefault="00AC7B17" w:rsidP="00926823">
                                <w:pPr>
                                  <w:pStyle w:val="NoSpacing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r>
                                  <w:rPr>
                                    <w:color w:val="5B9BD5" w:themeColor="accent1"/>
                                  </w:rPr>
                                  <w:t>Brokering IG</w:t>
                                </w:r>
                                <w:r w:rsidRPr="00926823">
                                  <w:rPr>
                                    <w:color w:val="5B9BD5" w:themeColor="accent1"/>
                                  </w:rPr>
                                  <w:t xml:space="preserve"> webpage: https://rd-alliance.org/groups/brokering-ig.html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9735C7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margin-left:464.8pt;margin-top:0;width:516pt;height:43.9pt;z-index:251661312;visibility:visible;mso-wrap-style:square;mso-width-percent:100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Date"/>
                            <w:tag w:val=""/>
                            <w:id w:val="2086339755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5-09-25T00:00:00Z"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AC7B17" w:rsidRPr="00926823" w:rsidRDefault="00AC7B17" w:rsidP="00926823">
                              <w:pPr>
                                <w:pStyle w:val="NoSpacing"/>
                                <w:spacing w:after="40"/>
                                <w:jc w:val="center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September 25, 2015</w:t>
                              </w:r>
                            </w:p>
                          </w:sdtContent>
                        </w:sdt>
                        <w:p w:rsidR="00AC7B17" w:rsidRDefault="00AC7B17" w:rsidP="00926823">
                          <w:pPr>
                            <w:pStyle w:val="NoSpacing"/>
                            <w:jc w:val="center"/>
                            <w:rPr>
                              <w:color w:val="5B9BD5" w:themeColor="accent1"/>
                            </w:rPr>
                          </w:pPr>
                          <w:r>
                            <w:rPr>
                              <w:color w:val="5B9BD5" w:themeColor="accent1"/>
                            </w:rPr>
                            <w:t>Brokering IG</w:t>
                          </w:r>
                          <w:r w:rsidRPr="00926823">
                            <w:rPr>
                              <w:color w:val="5B9BD5" w:themeColor="accent1"/>
                            </w:rPr>
                            <w:t xml:space="preserve"> webpage: https://rd-alliance.org/groups/brokering-ig.html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E87F5E">
            <w:rPr>
              <w:color w:val="2E74B5" w:themeColor="accent1" w:themeShade="BF"/>
              <w:sz w:val="32"/>
              <w:szCs w:val="32"/>
            </w:rPr>
            <w:br w:type="page"/>
          </w:r>
        </w:p>
        <w:p w:rsidR="009A3B3B" w:rsidRDefault="009A3B3B" w:rsidP="009A3B3B">
          <w:pPr>
            <w:pStyle w:val="Heading1"/>
          </w:pPr>
          <w:r>
            <w:lastRenderedPageBreak/>
            <w:t xml:space="preserve">Pre </w:t>
          </w:r>
          <w:r w:rsidR="0074256D">
            <w:t>–</w:t>
          </w:r>
          <w:r>
            <w:t xml:space="preserve"> </w:t>
          </w:r>
          <w:r w:rsidR="0074256D">
            <w:t xml:space="preserve">session </w:t>
          </w:r>
          <w:r>
            <w:t>d</w:t>
          </w:r>
          <w:r w:rsidR="0074256D">
            <w:t>iscussion</w:t>
          </w:r>
        </w:p>
        <w:p w:rsidR="009A3B3B" w:rsidRDefault="009A3B3B" w:rsidP="009A3B3B">
          <w:r>
            <w:t xml:space="preserve">Prior to the scheduled meeting, there was a pre-discussion by organizers where Jay Pearlman, </w:t>
          </w:r>
          <w:r w:rsidRPr="00890D6E">
            <w:t>Francoise Pearlman</w:t>
          </w:r>
          <w:r>
            <w:t xml:space="preserve">, </w:t>
          </w:r>
          <w:r w:rsidRPr="00890D6E">
            <w:t>Stefano Nativi</w:t>
          </w:r>
          <w:r>
            <w:t>, Wim Hugo, and Godwin Yeboah were present.</w:t>
          </w:r>
        </w:p>
        <w:p w:rsidR="00A44CE5" w:rsidRDefault="0074550C" w:rsidP="009A3B3B">
          <w:r>
            <w:t>Wim Hugo pointed</w:t>
          </w:r>
          <w:r w:rsidR="002154E0">
            <w:t xml:space="preserve"> out</w:t>
          </w:r>
          <w:r>
            <w:t xml:space="preserve"> the need to </w:t>
          </w:r>
          <w:r w:rsidR="002154E0">
            <w:t xml:space="preserve">work </w:t>
          </w:r>
          <w:r>
            <w:t xml:space="preserve">with Michael to come up with some </w:t>
          </w:r>
          <w:r w:rsidR="009A3B3B">
            <w:t xml:space="preserve">pros and cos of </w:t>
          </w:r>
          <w:r>
            <w:t xml:space="preserve">working with </w:t>
          </w:r>
          <w:r w:rsidR="009A3B3B">
            <w:t xml:space="preserve">approaches </w:t>
          </w:r>
          <w:r w:rsidR="00395E64">
            <w:t xml:space="preserve">and capabilities </w:t>
          </w:r>
          <w:r w:rsidR="009A3B3B">
            <w:t xml:space="preserve">in Brokering and Brokering Governance (BG). </w:t>
          </w:r>
          <w:r w:rsidR="00A44CE5">
            <w:t xml:space="preserve">Some of his other expressed thoughts were that one must always be in a position to say that the world will never be “perfect” </w:t>
          </w:r>
          <w:r w:rsidR="004B2537">
            <w:t>so one might want to use the right tools for the right job</w:t>
          </w:r>
          <w:r w:rsidR="00621F8F">
            <w:t xml:space="preserve"> and wait for “perfection” later on.</w:t>
          </w:r>
          <w:r w:rsidR="00BE03E5">
            <w:t xml:space="preserve"> </w:t>
          </w:r>
        </w:p>
        <w:p w:rsidR="009A3B3B" w:rsidRDefault="009A3B3B" w:rsidP="009A3B3B">
          <w:r>
            <w:t>Also two potential uses cases to be based on EUDAT and CLARIN were discussed. Especially in the case of BG, there was an intention to engage CLARIN.</w:t>
          </w:r>
          <w:r w:rsidR="006937CA">
            <w:t xml:space="preserve"> The readiness of CLARIN for collaboration as well as their resource constraints were noted</w:t>
          </w:r>
          <w:r w:rsidR="001211DF">
            <w:t xml:space="preserve"> by Wim and Stefano.</w:t>
          </w:r>
        </w:p>
        <w:p w:rsidR="009A3B3B" w:rsidRDefault="00B577A5" w:rsidP="009A3B3B">
          <w:r>
            <w:t>Wim</w:t>
          </w:r>
          <w:r w:rsidR="006750B2">
            <w:t xml:space="preserve"> Hugo, from South Africa,</w:t>
          </w:r>
          <w:r>
            <w:t xml:space="preserve"> </w:t>
          </w:r>
          <w:r w:rsidR="00AF74F0">
            <w:t xml:space="preserve">said they have use cases locally and </w:t>
          </w:r>
          <w:r>
            <w:t>suggested that there might be valuable contributions from South Africa</w:t>
          </w:r>
          <w:r w:rsidR="006750B2">
            <w:t xml:space="preserve"> arguing that they</w:t>
          </w:r>
          <w:r>
            <w:t xml:space="preserve"> </w:t>
          </w:r>
          <w:r w:rsidR="009534EC">
            <w:t xml:space="preserve">were engaging locally </w:t>
          </w:r>
          <w:r>
            <w:t>(i.e</w:t>
          </w:r>
          <w:r w:rsidR="00570207">
            <w:t>. engaging with</w:t>
          </w:r>
          <w:r>
            <w:t xml:space="preserve"> all kinds of </w:t>
          </w:r>
          <w:r w:rsidR="006750B2">
            <w:t xml:space="preserve">data providers </w:t>
          </w:r>
          <w:r w:rsidR="00573F66">
            <w:t xml:space="preserve">comprising </w:t>
          </w:r>
          <w:r w:rsidR="006750B2">
            <w:t>individuals to big</w:t>
          </w:r>
          <w:r>
            <w:t xml:space="preserve"> institutions</w:t>
          </w:r>
          <w:r w:rsidR="00FA5D4E">
            <w:t xml:space="preserve"> that are </w:t>
          </w:r>
          <w:r w:rsidR="00036ABE">
            <w:t xml:space="preserve">(going to or) </w:t>
          </w:r>
          <w:r w:rsidR="00FA5D4E">
            <w:t>giving</w:t>
          </w:r>
          <w:r w:rsidR="00036ABE">
            <w:t xml:space="preserve"> them thousands of records or </w:t>
          </w:r>
          <w:r w:rsidR="00CC6293">
            <w:t>paying them for services</w:t>
          </w:r>
          <w:r>
            <w:t>); especially from the BG use cases.</w:t>
          </w:r>
          <w:r w:rsidR="00395E64">
            <w:t xml:space="preserve"> He went further, after a short intervention from Jay</w:t>
          </w:r>
          <w:r w:rsidR="00180C12">
            <w:t xml:space="preserve"> asking what they are doing specifically</w:t>
          </w:r>
          <w:r w:rsidR="00395E64">
            <w:t xml:space="preserve">, to suggest that the group might need some kind of </w:t>
          </w:r>
          <w:r w:rsidR="0072013F">
            <w:t>governance framework</w:t>
          </w:r>
          <w:r w:rsidR="00FC7034">
            <w:t xml:space="preserve"> that will allow the group to automatically</w:t>
          </w:r>
          <w:r w:rsidR="00145CCC">
            <w:t xml:space="preserve"> contract whoever is giving the </w:t>
          </w:r>
          <w:r w:rsidR="003438D8">
            <w:t xml:space="preserve">Brokering </w:t>
          </w:r>
          <w:r w:rsidR="0040756C">
            <w:t>group data as the group is not going to have the resou</w:t>
          </w:r>
          <w:r w:rsidR="00E82713">
            <w:t xml:space="preserve">rces to sit and sign contracts for each individual </w:t>
          </w:r>
          <w:r w:rsidR="00961694">
            <w:t>depositors</w:t>
          </w:r>
          <w:r w:rsidR="00E82713">
            <w:t xml:space="preserve">. </w:t>
          </w:r>
          <w:r w:rsidR="005305E1">
            <w:t>Stefano, although did not think of it earlier, seconded the idea of automatic contracting saying it was a good point.</w:t>
          </w:r>
        </w:p>
        <w:p w:rsidR="00107A1E" w:rsidRDefault="00107A1E" w:rsidP="009A3B3B">
          <w:r>
            <w:t xml:space="preserve">There was also brief discussions on the presentation for the session touching on </w:t>
          </w:r>
          <w:r w:rsidRPr="00107A1E">
            <w:rPr>
              <w:i/>
            </w:rPr>
            <w:t>Registry Framework</w:t>
          </w:r>
          <w:r>
            <w:t xml:space="preserve"> and </w:t>
          </w:r>
          <w:r w:rsidRPr="00107A1E">
            <w:rPr>
              <w:i/>
            </w:rPr>
            <w:t>Metadata</w:t>
          </w:r>
          <w:r>
            <w:t>.</w:t>
          </w:r>
          <w:r w:rsidR="00863B7D">
            <w:t xml:space="preserve"> Jay talked about the need for future discussion online/onphone. Wim Hugo talked about the possibility of using a good document (and with some modification) from San Diego f</w:t>
          </w:r>
          <w:r w:rsidR="00472964">
            <w:t>or the Registry Framework as well as suggest</w:t>
          </w:r>
          <w:r w:rsidR="002C3E3B">
            <w:t>ed</w:t>
          </w:r>
          <w:r w:rsidR="00472964">
            <w:t xml:space="preserve"> the need to look for interest(s) other than aforementioned ones.</w:t>
          </w:r>
          <w:r w:rsidR="002C3E3B">
            <w:t xml:space="preserve"> He also noted the need to tap into Jay Pearlman’s experience going forward</w:t>
          </w:r>
          <w:r w:rsidR="00FE0F09">
            <w:t xml:space="preserve"> to ensure that the group </w:t>
          </w:r>
          <w:r w:rsidR="00612B96">
            <w:t>realises</w:t>
          </w:r>
          <w:r w:rsidR="00FE0F09">
            <w:t xml:space="preserve"> a working group</w:t>
          </w:r>
          <w:r w:rsidR="002C3E3B">
            <w:t xml:space="preserve">. </w:t>
          </w:r>
          <w:r w:rsidR="00FE0F09">
            <w:t>He further noted that although the needs are clear</w:t>
          </w:r>
          <w:r w:rsidR="00905330">
            <w:t xml:space="preserve"> for the registry for brokers and mediators</w:t>
          </w:r>
          <w:r w:rsidR="00FE0F09">
            <w:t xml:space="preserve">, he was going to ask questions in his presentation as </w:t>
          </w:r>
          <w:r w:rsidR="00905330">
            <w:t>the group might have to further define descriptors (some sort of metadata in his view</w:t>
          </w:r>
          <w:r w:rsidR="00166F08">
            <w:t xml:space="preserve"> covering what they do, how they work as well as the sort of software platforms necessary</w:t>
          </w:r>
          <w:r w:rsidR="00627694">
            <w:t>, what their capabilities are</w:t>
          </w:r>
          <w:r w:rsidR="00905330">
            <w:t>).</w:t>
          </w:r>
          <w:r w:rsidR="003B1C62">
            <w:t xml:space="preserve"> Stefano noted that he has never seen something similar like how Wim is describing.</w:t>
          </w:r>
          <w:r w:rsidR="00966DFD">
            <w:t xml:space="preserve"> There was also a short discussion on the use of crosswords for determining many components in GEOS</w:t>
          </w:r>
          <w:r w:rsidR="003572E5">
            <w:t>S</w:t>
          </w:r>
          <w:r w:rsidR="00966DFD">
            <w:t xml:space="preserve"> registry.</w:t>
          </w:r>
        </w:p>
        <w:p w:rsidR="00274709" w:rsidRDefault="00F26F53" w:rsidP="009A3B3B">
          <w:r>
            <w:t>Jay Pearlman</w:t>
          </w:r>
          <w:r w:rsidR="004E0DEA">
            <w:t xml:space="preserve">, discussing earlier discussion from the Brokering Governance WG session with Godwin Yeboah, pointed out some </w:t>
          </w:r>
          <w:r w:rsidR="001B5E48">
            <w:t>highlights comprising</w:t>
          </w:r>
          <w:r w:rsidR="004E0DEA">
            <w:t xml:space="preserve">: </w:t>
          </w:r>
          <w:r w:rsidR="00E17527">
            <w:t xml:space="preserve">1) a proposal for research topic (s); </w:t>
          </w:r>
          <w:r w:rsidR="001B5E48">
            <w:t xml:space="preserve">2) Question on the </w:t>
          </w:r>
          <w:r w:rsidR="00685ADE">
            <w:t>requirements</w:t>
          </w:r>
          <w:r w:rsidR="001B5E48">
            <w:t xml:space="preserve"> of Brokering </w:t>
          </w:r>
          <w:r w:rsidR="00685ADE">
            <w:t>in terms of</w:t>
          </w:r>
          <w:r w:rsidR="001B5E48">
            <w:t xml:space="preserve"> the areas</w:t>
          </w:r>
          <w:r w:rsidR="00685ADE">
            <w:t>/disciplines</w:t>
          </w:r>
          <w:r w:rsidR="001B5E48">
            <w:t xml:space="preserve"> of need</w:t>
          </w:r>
          <w:r w:rsidR="00080E42">
            <w:t>; 3) Question on grand challenges</w:t>
          </w:r>
          <w:r w:rsidR="00E9669E">
            <w:t xml:space="preserve"> covering water, food</w:t>
          </w:r>
          <w:r w:rsidR="00C35DEF">
            <w:t>, climate</w:t>
          </w:r>
          <w:r w:rsidR="00E9669E">
            <w:t xml:space="preserve"> etc. </w:t>
          </w:r>
          <w:r w:rsidR="002600B3">
            <w:t xml:space="preserve">These are expanded in </w:t>
          </w:r>
          <w:r w:rsidR="002F1ED5">
            <w:t xml:space="preserve">the </w:t>
          </w:r>
          <w:r w:rsidR="002600B3">
            <w:t xml:space="preserve">section in this document </w:t>
          </w:r>
          <w:r w:rsidR="002F1ED5">
            <w:t xml:space="preserve">where Jay covered </w:t>
          </w:r>
          <w:r w:rsidR="002600B3">
            <w:t>report</w:t>
          </w:r>
          <w:r w:rsidR="002F1ED5">
            <w:t xml:space="preserve">ing of </w:t>
          </w:r>
          <w:r w:rsidR="002600B3">
            <w:t>BG WG activities.</w:t>
          </w:r>
          <w:r w:rsidR="00F45782">
            <w:t xml:space="preserve"> </w:t>
          </w:r>
          <w:r w:rsidR="009830BF">
            <w:t xml:space="preserve">Additionally, despite the fact that people seem to argue that to meet the grand challenges, </w:t>
          </w:r>
          <w:r w:rsidR="002F1ED5">
            <w:t>one might</w:t>
          </w:r>
          <w:r w:rsidR="009830BF">
            <w:t xml:space="preserve"> need inter</w:t>
          </w:r>
          <w:r w:rsidR="002F1ED5">
            <w:t>/multi</w:t>
          </w:r>
          <w:r w:rsidR="009830BF">
            <w:t>-disciplinary approach</w:t>
          </w:r>
          <w:r w:rsidR="002F1ED5">
            <w:t>es</w:t>
          </w:r>
          <w:r w:rsidR="009830BF">
            <w:t>, it appears no one has been able to demonstrate that</w:t>
          </w:r>
          <w:r w:rsidR="002F1ED5">
            <w:t xml:space="preserve"> yet</w:t>
          </w:r>
          <w:r w:rsidR="009830BF">
            <w:t>. Here,</w:t>
          </w:r>
          <w:r w:rsidR="00F45782">
            <w:t xml:space="preserve"> the bottom line was that these ideas were just about 2-3 people’s opinion</w:t>
          </w:r>
          <w:r w:rsidR="009830BF">
            <w:t xml:space="preserve"> so the intentions </w:t>
          </w:r>
          <w:r w:rsidR="002F1ED5">
            <w:t>were</w:t>
          </w:r>
          <w:r w:rsidR="009830BF">
            <w:t xml:space="preserve"> a</w:t>
          </w:r>
          <w:r w:rsidR="002F1ED5">
            <w:t>bout</w:t>
          </w:r>
          <w:r w:rsidR="009830BF">
            <w:t xml:space="preserve"> going into literature and writ</w:t>
          </w:r>
          <w:r w:rsidR="002F1ED5">
            <w:t>ing</w:t>
          </w:r>
          <w:r w:rsidR="00C918D0">
            <w:t xml:space="preserve"> a survey out to the community to get responses from research professionals</w:t>
          </w:r>
          <w:r w:rsidR="00ED4B35">
            <w:t xml:space="preserve"> and also publish the output as no one has done that before.</w:t>
          </w:r>
          <w:r w:rsidR="009830BF">
            <w:t xml:space="preserve"> </w:t>
          </w:r>
        </w:p>
        <w:p w:rsidR="00C7312B" w:rsidRDefault="00C7312B" w:rsidP="009A3B3B">
          <w:r>
            <w:t>The agenda for the meeting is in Appendix A with additional information covering names and email addresses for session chairs, uniform resource locators as well as contextual information for the Brokering IG.</w:t>
          </w:r>
        </w:p>
        <w:p w:rsidR="009A3B3B" w:rsidRDefault="009A3B3B" w:rsidP="009A3B3B">
          <w:pPr>
            <w:pStyle w:val="Heading1"/>
          </w:pPr>
          <w:r>
            <w:lastRenderedPageBreak/>
            <w:t>Introduction</w:t>
          </w:r>
        </w:p>
        <w:p w:rsidR="00F1305B" w:rsidRDefault="009A3B3B" w:rsidP="009A3B3B">
          <w:r>
            <w:t>Stefano kicked of the meeting at 9.30am by going through the agenda as planned</w:t>
          </w:r>
          <w:r w:rsidR="00F606E1">
            <w:t xml:space="preserve"> but first thanking everyone in the room for their presence</w:t>
          </w:r>
          <w:r w:rsidR="002F5770">
            <w:t xml:space="preserve"> and interest in the Brokering Interest Group</w:t>
          </w:r>
          <w:r w:rsidR="00866D68">
            <w:t xml:space="preserve"> (IG)</w:t>
          </w:r>
          <w:r w:rsidR="005E70E4">
            <w:t>. You can see a photo in Appendix C</w:t>
          </w:r>
          <w:r>
            <w:t>.</w:t>
          </w:r>
          <w:r w:rsidR="00B737AB">
            <w:t xml:space="preserve"> </w:t>
          </w:r>
          <w:r w:rsidR="00866D68">
            <w:t>He talked about looking at outputs from other groups in RDA to find out the potential of Brokering IG working with those of interest(s).</w:t>
          </w:r>
          <w:r w:rsidR="00C956B0">
            <w:t xml:space="preserve"> This was partly in explaining the agenda which is in Appendix A.</w:t>
          </w:r>
          <w:r w:rsidR="00633672" w:rsidRPr="00633672">
            <w:t xml:space="preserve"> </w:t>
          </w:r>
          <w:r w:rsidR="00633672">
            <w:t>He talked briefly about the Brokering Governance session which was held prior to the meeting pointing out that Jay Pearlman would report on that session in the course of the meeting.</w:t>
          </w:r>
        </w:p>
        <w:p w:rsidR="009A3B3B" w:rsidRDefault="00F1305B" w:rsidP="009A3B3B">
          <w:r>
            <w:t xml:space="preserve">In </w:t>
          </w:r>
          <w:r w:rsidR="003669A2">
            <w:t>attendance were approximately 22</w:t>
          </w:r>
          <w:r>
            <w:t xml:space="preserve"> participants</w:t>
          </w:r>
          <w:r w:rsidR="008626F3">
            <w:t xml:space="preserve"> (see Appendix B</w:t>
          </w:r>
          <w:r w:rsidR="001A2048">
            <w:t xml:space="preserve"> and also Appendix C photos C.13 and C.14</w:t>
          </w:r>
          <w:r w:rsidR="008626F3">
            <w:t>)</w:t>
          </w:r>
          <w:r>
            <w:t>.</w:t>
          </w:r>
          <w:r w:rsidR="009A2E4B">
            <w:t xml:space="preserve"> The room code for the meeting was “17 Access: 21.2.32”</w:t>
          </w:r>
          <w:r w:rsidR="00FA6BC3">
            <w:t>.</w:t>
          </w:r>
        </w:p>
        <w:p w:rsidR="009A3B3B" w:rsidRDefault="009A3B3B" w:rsidP="009A3B3B">
          <w:pPr>
            <w:pStyle w:val="Heading1"/>
          </w:pPr>
          <w:r w:rsidRPr="00073993">
            <w:t>RDA outcomes and the possible contributions/synergy with the Brokering IG -and discussion (SJS Khalsa and Stefano, all);</w:t>
          </w:r>
        </w:p>
        <w:p w:rsidR="00DE0BE8" w:rsidRDefault="0021095C" w:rsidP="009A3B3B">
          <w:r>
            <w:t>Stefano</w:t>
          </w:r>
          <w:r w:rsidR="009A3B3B">
            <w:t xml:space="preserve"> then</w:t>
          </w:r>
          <w:r w:rsidR="0040590E">
            <w:t xml:space="preserve"> moved ahead to</w:t>
          </w:r>
          <w:r w:rsidR="009A3B3B">
            <w:t xml:space="preserve"> tal</w:t>
          </w:r>
          <w:r w:rsidR="0040590E">
            <w:t>k</w:t>
          </w:r>
          <w:r w:rsidR="00067EB2">
            <w:t xml:space="preserve"> about the possible outcomes</w:t>
          </w:r>
          <w:r w:rsidR="003C267C">
            <w:t xml:space="preserve"> for the group juxtaposing it with other RDA outcomes</w:t>
          </w:r>
          <w:r w:rsidR="00067EB2">
            <w:t xml:space="preserve">. </w:t>
          </w:r>
        </w:p>
        <w:p w:rsidR="009A3B3B" w:rsidRDefault="001A6E1A" w:rsidP="009A3B3B">
          <w:r w:rsidRPr="003C267C">
            <w:rPr>
              <w:b/>
            </w:rPr>
            <w:t>The first outcome</w:t>
          </w:r>
          <w:r>
            <w:t xml:space="preserve"> he t</w:t>
          </w:r>
          <w:r w:rsidR="009A3B3B">
            <w:t xml:space="preserve">alked about </w:t>
          </w:r>
          <w:r>
            <w:t xml:space="preserve">was from </w:t>
          </w:r>
          <w:r w:rsidR="009A3B3B">
            <w:t xml:space="preserve">the </w:t>
          </w:r>
          <w:r w:rsidRPr="00F66A77">
            <w:rPr>
              <w:i/>
            </w:rPr>
            <w:t>Data Foundation and T</w:t>
          </w:r>
          <w:r w:rsidR="009A3B3B" w:rsidRPr="00F66A77">
            <w:rPr>
              <w:i/>
            </w:rPr>
            <w:t>erminology</w:t>
          </w:r>
          <w:r w:rsidR="00260FAC">
            <w:rPr>
              <w:i/>
            </w:rPr>
            <w:t xml:space="preserve"> (DFT)</w:t>
          </w:r>
          <w:r w:rsidR="009A3B3B" w:rsidRPr="00F66A77">
            <w:rPr>
              <w:i/>
            </w:rPr>
            <w:t xml:space="preserve"> WG</w:t>
          </w:r>
          <w:r w:rsidR="00260FAC">
            <w:rPr>
              <w:i/>
            </w:rPr>
            <w:t xml:space="preserve"> and his comment during the discussion with DFT WG</w:t>
          </w:r>
          <w:r w:rsidR="009A3B3B">
            <w:t xml:space="preserve">. </w:t>
          </w:r>
          <w:r w:rsidR="005F5CCC">
            <w:t xml:space="preserve">The DFT WG had defined a number of simple definitions for digital data in a registered domain based on an agreed conceptualisation. </w:t>
          </w:r>
          <w:r w:rsidR="009A3B3B">
            <w:t xml:space="preserve">He highlighted his comment during that discussion </w:t>
          </w:r>
          <w:r w:rsidR="00487ECD">
            <w:t xml:space="preserve">suggesting that the Brokering IG could </w:t>
          </w:r>
          <w:r w:rsidR="005F5CCC">
            <w:t xml:space="preserve">try </w:t>
          </w:r>
          <w:r w:rsidR="00F66A77">
            <w:t>“To</w:t>
          </w:r>
          <w:r w:rsidR="009A3B3B">
            <w:t xml:space="preserve"> support such a model (and concepts) recommending its implementation as a part or a view of the Common model characterizing </w:t>
          </w:r>
          <w:r w:rsidR="005F5CCC">
            <w:t>Brokering framework”</w:t>
          </w:r>
          <w:r w:rsidR="00C01BDE">
            <w:t xml:space="preserve"> – see Appendix C photo C.</w:t>
          </w:r>
          <w:r w:rsidR="007B54EF">
            <w:t>2</w:t>
          </w:r>
          <w:r w:rsidR="009A3B3B">
            <w:t>.</w:t>
          </w:r>
          <w:r w:rsidR="007B54EF">
            <w:t xml:space="preserve"> </w:t>
          </w:r>
        </w:p>
        <w:p w:rsidR="009A3B3B" w:rsidRDefault="009A3B3B" w:rsidP="009A3B3B">
          <w:r>
            <w:t>Jay asked,</w:t>
          </w:r>
          <w:r w:rsidR="004F3A7F">
            <w:t xml:space="preserve"> what if the model is not</w:t>
          </w:r>
          <w:r>
            <w:t xml:space="preserve"> </w:t>
          </w:r>
          <w:r w:rsidR="004F3A7F">
            <w:t>complete?</w:t>
          </w:r>
          <w:r>
            <w:t xml:space="preserve"> Another participant commented that characterization of Digital Object </w:t>
          </w:r>
          <w:r w:rsidR="004F3A7F">
            <w:t xml:space="preserve">in the conceptual framework </w:t>
          </w:r>
          <w:r>
            <w:t>might not be relevant.</w:t>
          </w:r>
          <w:r w:rsidR="004F3A7F">
            <w:t xml:space="preserve"> Stefano said the focus should not</w:t>
          </w:r>
          <w:r>
            <w:t xml:space="preserve"> be about discussing the model from DFT WG but rather whether we are to use it or not.</w:t>
          </w:r>
          <w:r w:rsidR="004F3A7F">
            <w:t xml:space="preserve"> Another participant pointed out that there could</w:t>
          </w:r>
          <w:r>
            <w:t xml:space="preserve"> also </w:t>
          </w:r>
          <w:r w:rsidR="004F3A7F">
            <w:t xml:space="preserve">be </w:t>
          </w:r>
          <w:r>
            <w:t xml:space="preserve">additional layers of complexity to be discussed as it will not go </w:t>
          </w:r>
          <w:r w:rsidR="004F3A7F">
            <w:t>away somewhat re-emphasising Jay Pearlman’s question.</w:t>
          </w:r>
          <w:r w:rsidR="0071074D">
            <w:t xml:space="preserve"> </w:t>
          </w:r>
          <w:r>
            <w:t xml:space="preserve">The </w:t>
          </w:r>
          <w:r w:rsidR="0071074D">
            <w:t>consensus was</w:t>
          </w:r>
          <w:r>
            <w:t xml:space="preserve"> mainly to support the model but introducing different elements by going into these boxes (see </w:t>
          </w:r>
          <w:r w:rsidR="0071074D">
            <w:t>photo C.2</w:t>
          </w:r>
          <w:r>
            <w:t xml:space="preserve">). Jay asked if Stefano was suggesting some volunteers but Stefano clarified that actually comments </w:t>
          </w:r>
          <w:r w:rsidR="0071074D">
            <w:t>from individuals are enough for the time being.</w:t>
          </w:r>
          <w:r w:rsidR="00AF078E">
            <w:t xml:space="preserve"> </w:t>
          </w:r>
          <w:r>
            <w:t xml:space="preserve">Stefano suggested that what we can do is to </w:t>
          </w:r>
          <w:r w:rsidR="00AF078E">
            <w:t>h</w:t>
          </w:r>
          <w:r>
            <w:t>ave a document explaining what could be our contribution to make sure there is clarity.</w:t>
          </w:r>
        </w:p>
        <w:p w:rsidR="009A3B3B" w:rsidRDefault="00101ED8" w:rsidP="009A3B3B">
          <w:r w:rsidRPr="003C267C">
            <w:rPr>
              <w:b/>
            </w:rPr>
            <w:t xml:space="preserve">The </w:t>
          </w:r>
          <w:r>
            <w:rPr>
              <w:b/>
            </w:rPr>
            <w:t>second</w:t>
          </w:r>
          <w:r w:rsidRPr="003C267C">
            <w:rPr>
              <w:b/>
            </w:rPr>
            <w:t xml:space="preserve"> outcome</w:t>
          </w:r>
          <w:r>
            <w:t xml:space="preserve"> he talked about was from the </w:t>
          </w:r>
          <w:r w:rsidRPr="00F66A77">
            <w:rPr>
              <w:i/>
            </w:rPr>
            <w:t xml:space="preserve">Data </w:t>
          </w:r>
          <w:r w:rsidR="00ED6CF9">
            <w:rPr>
              <w:i/>
            </w:rPr>
            <w:t>Type Registries</w:t>
          </w:r>
          <w:r w:rsidR="0098158B">
            <w:rPr>
              <w:i/>
            </w:rPr>
            <w:t xml:space="preserve"> (DTR)</w:t>
          </w:r>
          <w:r w:rsidRPr="00F66A77">
            <w:rPr>
              <w:i/>
            </w:rPr>
            <w:t xml:space="preserve"> WG</w:t>
          </w:r>
          <w:r>
            <w:rPr>
              <w:i/>
            </w:rPr>
            <w:t xml:space="preserve"> and his comment during the discussion with </w:t>
          </w:r>
          <w:r w:rsidR="00ED6CF9">
            <w:rPr>
              <w:i/>
            </w:rPr>
            <w:t>the</w:t>
          </w:r>
          <w:r>
            <w:rPr>
              <w:i/>
            </w:rPr>
            <w:t xml:space="preserve"> </w:t>
          </w:r>
          <w:r w:rsidR="0098158B">
            <w:rPr>
              <w:i/>
            </w:rPr>
            <w:t xml:space="preserve">DTR </w:t>
          </w:r>
          <w:r>
            <w:rPr>
              <w:i/>
            </w:rPr>
            <w:t>WG</w:t>
          </w:r>
          <w:r>
            <w:t>.</w:t>
          </w:r>
          <w:r w:rsidR="000A0759">
            <w:t xml:space="preserve"> </w:t>
          </w:r>
          <w:r w:rsidR="0098158B">
            <w:t xml:space="preserve">The DTR WG was offering developers and researchers the ability to add their type definitions in an open </w:t>
          </w:r>
          <w:r w:rsidR="00893EF8">
            <w:t>registry and, where useful, add references to tools that can operate on them</w:t>
          </w:r>
          <w:r w:rsidR="00425F4E">
            <w:t xml:space="preserve"> (see Appendix C photo C.3.)</w:t>
          </w:r>
          <w:r w:rsidR="00893EF8">
            <w:t xml:space="preserve">. </w:t>
          </w:r>
          <w:r w:rsidR="00A310C2">
            <w:t>The suggestion for the Brokering IG was to “To link the DTRs to brokering framework by accessing them to get extra semantics and launch tools automatically”.</w:t>
          </w:r>
          <w:r w:rsidR="003305AE">
            <w:t xml:space="preserve"> </w:t>
          </w:r>
        </w:p>
        <w:p w:rsidR="009A3B3B" w:rsidRDefault="003305AE" w:rsidP="009A3B3B">
          <w:r>
            <w:t xml:space="preserve">Stefano </w:t>
          </w:r>
          <w:r w:rsidR="009A3B3B">
            <w:t>then open</w:t>
          </w:r>
          <w:r>
            <w:t>ed</w:t>
          </w:r>
          <w:r w:rsidR="009A3B3B">
            <w:t xml:space="preserve"> the flo</w:t>
          </w:r>
          <w:r>
            <w:t xml:space="preserve">or for suggestions and comments. </w:t>
          </w:r>
          <w:r w:rsidR="009A3B3B">
            <w:t xml:space="preserve">A participant said </w:t>
          </w:r>
          <w:r>
            <w:t xml:space="preserve">that, </w:t>
          </w:r>
          <w:r w:rsidR="009A3B3B">
            <w:t xml:space="preserve">on a practical level, the group </w:t>
          </w:r>
          <w:r>
            <w:t xml:space="preserve">should </w:t>
          </w:r>
          <w:r w:rsidR="009A3B3B">
            <w:t>extend the s</w:t>
          </w:r>
          <w:r>
            <w:t>ervices indicating that it was a good idea for the group</w:t>
          </w:r>
          <w:r w:rsidR="009A3B3B">
            <w:t>.</w:t>
          </w:r>
          <w:r>
            <w:t xml:space="preserve"> Jay asked if there were identified</w:t>
          </w:r>
          <w:r w:rsidR="009A3B3B">
            <w:t xml:space="preserve"> linkages to Social Sciences etc. There was no comment on this.</w:t>
          </w:r>
          <w:r>
            <w:t xml:space="preserve"> </w:t>
          </w:r>
          <w:r w:rsidR="009A3B3B">
            <w:t xml:space="preserve">Stefano </w:t>
          </w:r>
          <w:r>
            <w:t>pointed out</w:t>
          </w:r>
          <w:r w:rsidR="009A3B3B">
            <w:t xml:space="preserve"> that Brokering registry should be open and should not be linked to any particular registry.</w:t>
          </w:r>
          <w:r>
            <w:t xml:space="preserve"> The consensus was that the group was</w:t>
          </w:r>
          <w:r w:rsidR="009A3B3B">
            <w:t xml:space="preserve"> interested in Stefano’s proposal. </w:t>
          </w:r>
        </w:p>
        <w:p w:rsidR="009A3B3B" w:rsidRDefault="005546C6" w:rsidP="009A3B3B">
          <w:r w:rsidRPr="003C267C">
            <w:rPr>
              <w:b/>
            </w:rPr>
            <w:t xml:space="preserve">The </w:t>
          </w:r>
          <w:r>
            <w:rPr>
              <w:b/>
            </w:rPr>
            <w:t>third</w:t>
          </w:r>
          <w:r w:rsidRPr="003C267C">
            <w:rPr>
              <w:b/>
            </w:rPr>
            <w:t xml:space="preserve"> outcome</w:t>
          </w:r>
          <w:r>
            <w:t xml:space="preserve"> he talked about was from the </w:t>
          </w:r>
          <w:r w:rsidR="00EB4AB9" w:rsidRPr="00EB4AB9">
            <w:rPr>
              <w:i/>
            </w:rPr>
            <w:t>PID Information Types WG</w:t>
          </w:r>
          <w:r w:rsidR="00EB4AB9">
            <w:rPr>
              <w:i/>
            </w:rPr>
            <w:t xml:space="preserve"> </w:t>
          </w:r>
          <w:r>
            <w:rPr>
              <w:i/>
            </w:rPr>
            <w:t>and his comment during the discussion with the WG</w:t>
          </w:r>
          <w:r>
            <w:t xml:space="preserve">. </w:t>
          </w:r>
          <w:r w:rsidR="0075520C">
            <w:t xml:space="preserve">For the </w:t>
          </w:r>
          <w:r w:rsidR="0075520C" w:rsidRPr="00EB4AB9">
            <w:rPr>
              <w:i/>
            </w:rPr>
            <w:t>PID Information Types WG</w:t>
          </w:r>
          <w:r w:rsidR="0075520C">
            <w:rPr>
              <w:i/>
            </w:rPr>
            <w:t xml:space="preserve"> </w:t>
          </w:r>
          <w:r w:rsidR="0075520C">
            <w:t xml:space="preserve">outcomes, see Appendix C photo </w:t>
          </w:r>
          <w:r w:rsidR="0075520C">
            <w:lastRenderedPageBreak/>
            <w:t xml:space="preserve">C.4.). Stefano’s suggestion to the Brokering IG was </w:t>
          </w:r>
          <w:r w:rsidR="009A3B3B">
            <w:t xml:space="preserve">“To work with the PID Team to test the Brokering framework as a “Big Data Process”. </w:t>
          </w:r>
        </w:p>
        <w:p w:rsidR="009A3B3B" w:rsidRDefault="009A3B3B" w:rsidP="009A3B3B">
          <w:r>
            <w:t xml:space="preserve">Another participant, expressed his </w:t>
          </w:r>
          <w:r w:rsidR="007C482C">
            <w:t>scepticism</w:t>
          </w:r>
          <w:r>
            <w:t xml:space="preserve"> about the practicality of the approach. </w:t>
          </w:r>
          <w:r w:rsidR="007C482C">
            <w:t>Stefano</w:t>
          </w:r>
          <w:r>
            <w:t xml:space="preserve"> share</w:t>
          </w:r>
          <w:r w:rsidR="007C482C">
            <w:t>d</w:t>
          </w:r>
          <w:r>
            <w:t xml:space="preserve"> that point but argued that “why don’t we experiment together?”</w:t>
          </w:r>
          <w:r w:rsidR="007C482C">
            <w:t xml:space="preserve"> as something has to be done by all means and working this way was a good way of “getting started”</w:t>
          </w:r>
          <w:r>
            <w:t xml:space="preserve">. </w:t>
          </w:r>
          <w:r w:rsidR="007D26BC">
            <w:t>There were comments here and there but eventually the consensus was to somewhat reached. Stefano</w:t>
          </w:r>
          <w:r>
            <w:t xml:space="preserve"> commented that </w:t>
          </w:r>
          <w:r w:rsidR="007D26BC">
            <w:t>“</w:t>
          </w:r>
          <w:r>
            <w:t>we see how far we go with this suggestion</w:t>
          </w:r>
          <w:r w:rsidR="007D26BC">
            <w:t>”</w:t>
          </w:r>
          <w:r>
            <w:t>.</w:t>
          </w:r>
        </w:p>
        <w:p w:rsidR="009A3B3B" w:rsidRDefault="00520C4B" w:rsidP="009A3B3B">
          <w:r w:rsidRPr="003C267C">
            <w:rPr>
              <w:b/>
            </w:rPr>
            <w:t xml:space="preserve">The </w:t>
          </w:r>
          <w:r>
            <w:rPr>
              <w:b/>
            </w:rPr>
            <w:t>fourth</w:t>
          </w:r>
          <w:r w:rsidRPr="003C267C">
            <w:rPr>
              <w:b/>
            </w:rPr>
            <w:t xml:space="preserve"> outcome</w:t>
          </w:r>
          <w:r>
            <w:t xml:space="preserve"> he talked about was from the </w:t>
          </w:r>
          <w:r w:rsidR="001D60BF">
            <w:rPr>
              <w:i/>
            </w:rPr>
            <w:t>Practical Policy</w:t>
          </w:r>
          <w:r w:rsidRPr="00EB4AB9">
            <w:rPr>
              <w:i/>
            </w:rPr>
            <w:t xml:space="preserve"> WG</w:t>
          </w:r>
          <w:r>
            <w:rPr>
              <w:i/>
            </w:rPr>
            <w:t xml:space="preserve"> and his comment during the discussion with the WG</w:t>
          </w:r>
          <w:r>
            <w:t xml:space="preserve">. For the </w:t>
          </w:r>
          <w:r w:rsidR="007353F0">
            <w:rPr>
              <w:i/>
            </w:rPr>
            <w:t>Practical Policy</w:t>
          </w:r>
          <w:r w:rsidR="007353F0" w:rsidRPr="00EB4AB9">
            <w:rPr>
              <w:i/>
            </w:rPr>
            <w:t xml:space="preserve"> WG</w:t>
          </w:r>
          <w:r w:rsidR="00F713C7">
            <w:t xml:space="preserve"> </w:t>
          </w:r>
          <w:r>
            <w:t>outcomes, see Appendix C photo C.5.).</w:t>
          </w:r>
          <w:r w:rsidR="00C925AF">
            <w:t xml:space="preserve"> </w:t>
          </w:r>
          <w:r w:rsidR="009A3B3B">
            <w:t>Stefano’s suggestion</w:t>
          </w:r>
          <w:r w:rsidR="00C925AF">
            <w:t xml:space="preserve"> to the Brokering IG was </w:t>
          </w:r>
          <w:r w:rsidR="009A3B3B">
            <w:t>“To consider the 11 policy areas in the Brokering Gove</w:t>
          </w:r>
          <w:r w:rsidR="00BD285B">
            <w:t>rnance WG activity – noticeably</w:t>
          </w:r>
          <w:r w:rsidR="009A3B3B">
            <w:t xml:space="preserve">, the “brokering </w:t>
          </w:r>
          <w:r w:rsidR="00BD285B">
            <w:t>agreement”</w:t>
          </w:r>
          <w:r w:rsidR="009A3B3B">
            <w:t xml:space="preserve"> definition</w:t>
          </w:r>
          <w:r w:rsidR="00BD285B">
            <w:t>.</w:t>
          </w:r>
          <w:r w:rsidR="008F7980">
            <w:t xml:space="preserve"> </w:t>
          </w:r>
        </w:p>
        <w:p w:rsidR="009A3B3B" w:rsidRDefault="009A3B3B" w:rsidP="0063271E">
          <w:r>
            <w:t>Stefano then opened the flo</w:t>
          </w:r>
          <w:r w:rsidR="008F7980">
            <w:t xml:space="preserve">or for comments and suggestions. </w:t>
          </w:r>
          <w:r>
            <w:t xml:space="preserve">A </w:t>
          </w:r>
          <w:r w:rsidR="008F7980">
            <w:t xml:space="preserve">Participant suggested that the group </w:t>
          </w:r>
          <w:r>
            <w:t>consider</w:t>
          </w:r>
          <w:r w:rsidR="008F7980">
            <w:t>s</w:t>
          </w:r>
          <w:r>
            <w:t xml:space="preserve"> Brokering activity into one or mo</w:t>
          </w:r>
          <w:r w:rsidR="008F7980">
            <w:t>r</w:t>
          </w:r>
          <w:r>
            <w:t xml:space="preserve">e </w:t>
          </w:r>
          <w:r w:rsidR="008F7980">
            <w:t>of</w:t>
          </w:r>
          <w:r>
            <w:t xml:space="preserve"> the policy areas.</w:t>
          </w:r>
          <w:r w:rsidR="0063271E">
            <w:t xml:space="preserve"> Eventually, the consensus was to c</w:t>
          </w:r>
          <w:r>
            <w:t xml:space="preserve">onsider </w:t>
          </w:r>
          <w:r w:rsidR="0063271E">
            <w:t xml:space="preserve">the </w:t>
          </w:r>
          <w:r>
            <w:t>11 areas</w:t>
          </w:r>
          <w:r w:rsidR="0063271E">
            <w:t xml:space="preserve"> and also e</w:t>
          </w:r>
          <w:r>
            <w:t>ngagement</w:t>
          </w:r>
          <w:r w:rsidR="0063271E">
            <w:t xml:space="preserve"> in order to advocate Brokering</w:t>
          </w:r>
          <w:r>
            <w:t xml:space="preserve">. Jay suggested that we invite one of the </w:t>
          </w:r>
          <w:r w:rsidR="0063271E">
            <w:rPr>
              <w:i/>
            </w:rPr>
            <w:t>Practical Policy</w:t>
          </w:r>
          <w:r w:rsidR="0063271E" w:rsidRPr="00EB4AB9">
            <w:rPr>
              <w:i/>
            </w:rPr>
            <w:t xml:space="preserve"> WG</w:t>
          </w:r>
          <w:r w:rsidR="0063271E">
            <w:t xml:space="preserve"> </w:t>
          </w:r>
          <w:r>
            <w:t xml:space="preserve">members to join the </w:t>
          </w:r>
          <w:r w:rsidR="0063271E">
            <w:t>Brokering IG</w:t>
          </w:r>
          <w:r>
            <w:t>.</w:t>
          </w:r>
        </w:p>
        <w:p w:rsidR="009A3B3B" w:rsidRDefault="006E5110" w:rsidP="00072002">
          <w:r w:rsidRPr="003C267C">
            <w:rPr>
              <w:b/>
            </w:rPr>
            <w:t xml:space="preserve">The </w:t>
          </w:r>
          <w:r>
            <w:rPr>
              <w:b/>
            </w:rPr>
            <w:t>fifth</w:t>
          </w:r>
          <w:r w:rsidRPr="003C267C">
            <w:rPr>
              <w:b/>
            </w:rPr>
            <w:t xml:space="preserve"> outcome</w:t>
          </w:r>
          <w:r>
            <w:t xml:space="preserve"> he talked about was from the </w:t>
          </w:r>
          <w:r w:rsidR="0061757A" w:rsidRPr="00E30112">
            <w:rPr>
              <w:i/>
            </w:rPr>
            <w:t>Scalable Dynamic Data Citation WG</w:t>
          </w:r>
          <w:r>
            <w:rPr>
              <w:i/>
            </w:rPr>
            <w:t xml:space="preserve"> and his comment during the discussion with the WG</w:t>
          </w:r>
          <w:r>
            <w:t xml:space="preserve">. For the </w:t>
          </w:r>
          <w:r w:rsidR="00E30112" w:rsidRPr="00E30112">
            <w:rPr>
              <w:i/>
            </w:rPr>
            <w:t>Scalable Dynamic Data Citation WG</w:t>
          </w:r>
          <w:r w:rsidR="00E30112">
            <w:t xml:space="preserve"> </w:t>
          </w:r>
          <w:r>
            <w:t>outcomes, see Appendix C photo C.</w:t>
          </w:r>
          <w:r w:rsidR="001C5184">
            <w:t>6</w:t>
          </w:r>
          <w:r>
            <w:t>.).</w:t>
          </w:r>
          <w:r w:rsidR="00476794">
            <w:t xml:space="preserve"> Stefano’s suggestion to the Brokering IG was (1) “To support </w:t>
          </w:r>
          <w:r w:rsidR="00072002">
            <w:t>time</w:t>
          </w:r>
          <w:r w:rsidR="00476794">
            <w:t xml:space="preserve">-stamped query (and elements) recommending its implementation by Brokering framework” and (2) “To test time-stamped query in a brokering framework”. </w:t>
          </w:r>
        </w:p>
        <w:p w:rsidR="009A3B3B" w:rsidRDefault="009A3B3B" w:rsidP="009A3B3B">
          <w:r>
            <w:t>A</w:t>
          </w:r>
          <w:r w:rsidR="00072002">
            <w:t xml:space="preserve"> participant commented that </w:t>
          </w:r>
          <w:r>
            <w:t>Brokering is also a use cas</w:t>
          </w:r>
          <w:r w:rsidR="00072002">
            <w:t xml:space="preserve">e to add additional information but this was counter argued by another participant that </w:t>
          </w:r>
          <w:r>
            <w:t>the theory of B</w:t>
          </w:r>
          <w:r w:rsidR="00072002">
            <w:t xml:space="preserve">rokering </w:t>
          </w:r>
          <w:r>
            <w:t xml:space="preserve">Framework capturing almost everything could be problematic. </w:t>
          </w:r>
          <w:r w:rsidR="00072002">
            <w:t xml:space="preserve">Stefano commented that there was the need to have at least one or two systems </w:t>
          </w:r>
          <w:r>
            <w:t xml:space="preserve">under the Brokering </w:t>
          </w:r>
          <w:r w:rsidR="00072002">
            <w:t>Framework.</w:t>
          </w:r>
        </w:p>
        <w:p w:rsidR="009A3B3B" w:rsidRDefault="00B05A54" w:rsidP="009A3B3B">
          <w:r w:rsidRPr="003C267C">
            <w:rPr>
              <w:b/>
            </w:rPr>
            <w:t xml:space="preserve">The </w:t>
          </w:r>
          <w:r>
            <w:rPr>
              <w:b/>
            </w:rPr>
            <w:t xml:space="preserve">sixth </w:t>
          </w:r>
          <w:r w:rsidRPr="003C267C">
            <w:rPr>
              <w:b/>
            </w:rPr>
            <w:t>outcome</w:t>
          </w:r>
          <w:r>
            <w:t xml:space="preserve"> he talked about was from the </w:t>
          </w:r>
          <w:r w:rsidRPr="005D13A8">
            <w:rPr>
              <w:i/>
            </w:rPr>
            <w:t>Data Description Registry Interoperability WG</w:t>
          </w:r>
          <w:r>
            <w:rPr>
              <w:i/>
            </w:rPr>
            <w:t xml:space="preserve"> and his comment during the discussion with the </w:t>
          </w:r>
          <w:r w:rsidRPr="005D13A8">
            <w:rPr>
              <w:i/>
            </w:rPr>
            <w:t>Data Description Registry Interoperability WG</w:t>
          </w:r>
          <w:r>
            <w:t>. For the Data Description Registry Interoperability WG</w:t>
          </w:r>
          <w:r w:rsidRPr="00E30112">
            <w:rPr>
              <w:i/>
            </w:rPr>
            <w:t xml:space="preserve"> </w:t>
          </w:r>
          <w:r>
            <w:t>outcomes, see Appendix C photo C.7.).</w:t>
          </w:r>
          <w:r w:rsidR="003573DC" w:rsidRPr="003573DC">
            <w:t xml:space="preserve"> </w:t>
          </w:r>
          <w:r w:rsidR="003573DC">
            <w:t xml:space="preserve">Stefano’s suggestion to the Brokering IG was that </w:t>
          </w:r>
          <w:r w:rsidR="009A3B3B">
            <w:t>“</w:t>
          </w:r>
          <w:r w:rsidR="003573DC">
            <w:t xml:space="preserve">Brokering </w:t>
          </w:r>
          <w:r w:rsidR="009A3B3B">
            <w:t xml:space="preserve">Framework can implement the “Metadata Harmonization”, the “API Consumer Layer” and relax common </w:t>
          </w:r>
          <w:r w:rsidR="003573DC">
            <w:t>artifacts</w:t>
          </w:r>
          <w:r w:rsidR="009A3B3B">
            <w:t xml:space="preserve"> to be implemented by the Data Providers Layer”</w:t>
          </w:r>
          <w:r w:rsidR="003573DC">
            <w:t xml:space="preserve">”. </w:t>
          </w:r>
        </w:p>
        <w:p w:rsidR="009A3B3B" w:rsidRDefault="009A3B3B" w:rsidP="009A3B3B">
          <w:r>
            <w:t>There was not comments here.</w:t>
          </w:r>
        </w:p>
        <w:p w:rsidR="009A3B3B" w:rsidRDefault="002D3BA7" w:rsidP="009A3B3B">
          <w:r w:rsidRPr="003C267C">
            <w:rPr>
              <w:b/>
            </w:rPr>
            <w:t xml:space="preserve">The </w:t>
          </w:r>
          <w:r>
            <w:rPr>
              <w:b/>
            </w:rPr>
            <w:t xml:space="preserve">seventh </w:t>
          </w:r>
          <w:r w:rsidRPr="003C267C">
            <w:rPr>
              <w:b/>
            </w:rPr>
            <w:t>outcome</w:t>
          </w:r>
          <w:r>
            <w:t xml:space="preserve"> he talked about was from the </w:t>
          </w:r>
          <w:r w:rsidRPr="002D3BA7">
            <w:rPr>
              <w:i/>
            </w:rPr>
            <w:t>Metadata Standards Director WG</w:t>
          </w:r>
          <w:r>
            <w:rPr>
              <w:i/>
            </w:rPr>
            <w:t xml:space="preserve"> and his comment during the discussion with the </w:t>
          </w:r>
          <w:r w:rsidRPr="002D3BA7">
            <w:rPr>
              <w:i/>
            </w:rPr>
            <w:t>Metadata Standards Director WG</w:t>
          </w:r>
          <w:r>
            <w:t xml:space="preserve">. For the </w:t>
          </w:r>
          <w:r w:rsidRPr="002D3BA7">
            <w:rPr>
              <w:i/>
            </w:rPr>
            <w:t>Metadata Standards Director WG</w:t>
          </w:r>
          <w:r>
            <w:rPr>
              <w:i/>
            </w:rPr>
            <w:t xml:space="preserve"> </w:t>
          </w:r>
          <w:r>
            <w:t>outcomes, see Appendix C photo C.8.).</w:t>
          </w:r>
          <w:r w:rsidRPr="003573DC">
            <w:t xml:space="preserve"> </w:t>
          </w:r>
          <w:r>
            <w:t xml:space="preserve">Stefano’s suggestion to the Brokering IG was that the </w:t>
          </w:r>
          <w:r w:rsidR="009A3B3B">
            <w:t>“</w:t>
          </w:r>
          <w:r>
            <w:t xml:space="preserve">Brokering </w:t>
          </w:r>
          <w:r w:rsidR="009A3B3B">
            <w:t>Framework can implement the necessary mediation functionality to harmonize the DCC entries</w:t>
          </w:r>
          <w:r w:rsidR="00EC69FA">
            <w:t>”.</w:t>
          </w:r>
        </w:p>
        <w:p w:rsidR="009A3B3B" w:rsidRDefault="009A3B3B" w:rsidP="009A3B3B">
          <w:r>
            <w:t xml:space="preserve">Stefano opened floor for comments and there was immediate consensus on Stefano’s suggestion. Keith Jeffery was considered an initial contact point. </w:t>
          </w:r>
          <w:r w:rsidR="00EC69FA">
            <w:t xml:space="preserve">A </w:t>
          </w:r>
          <w:r>
            <w:t>participant cautioned that the group needs to consider contacting Metadata WG again as their approach might be confusing.</w:t>
          </w:r>
          <w:r w:rsidR="00EC69FA">
            <w:t xml:space="preserve"> So Stefano quizzed “What was</w:t>
          </w:r>
          <w:r>
            <w:t xml:space="preserve"> their functional prototype?</w:t>
          </w:r>
          <w:proofErr w:type="gramStart"/>
          <w:r>
            <w:t>”.</w:t>
          </w:r>
          <w:proofErr w:type="gramEnd"/>
          <w:r w:rsidR="00EC69FA">
            <w:t xml:space="preserve"> A participant s</w:t>
          </w:r>
          <w:r>
            <w:t xml:space="preserve">uggested links to Data Types as DCC seem to cover only disciplines. </w:t>
          </w:r>
          <w:r w:rsidR="00EC69FA">
            <w:t>A participant commented that t</w:t>
          </w:r>
          <w:r>
            <w:t>her</w:t>
          </w:r>
          <w:r w:rsidR="00EC69FA">
            <w:t>e wa</w:t>
          </w:r>
          <w:r>
            <w:t>s a complex end point to this e.g. bio</w:t>
          </w:r>
          <w:r w:rsidR="00EC69FA">
            <w:t>sharing.org. For practicality, ther</w:t>
          </w:r>
          <w:r>
            <w:t xml:space="preserve">e </w:t>
          </w:r>
          <w:r w:rsidR="00EC69FA">
            <w:t xml:space="preserve">was the </w:t>
          </w:r>
          <w:r>
            <w:t>need to restrict to what can be done within say the next two years.</w:t>
          </w:r>
        </w:p>
        <w:p w:rsidR="009A3B3B" w:rsidRDefault="005F6B45" w:rsidP="009A3B3B">
          <w:r w:rsidRPr="003C267C">
            <w:rPr>
              <w:b/>
            </w:rPr>
            <w:lastRenderedPageBreak/>
            <w:t xml:space="preserve">The </w:t>
          </w:r>
          <w:r>
            <w:rPr>
              <w:b/>
            </w:rPr>
            <w:t xml:space="preserve">eighth </w:t>
          </w:r>
          <w:r w:rsidRPr="003C267C">
            <w:rPr>
              <w:b/>
            </w:rPr>
            <w:t>outcome</w:t>
          </w:r>
          <w:r>
            <w:t xml:space="preserve"> he talked about was from the </w:t>
          </w:r>
          <w:r w:rsidRPr="005F6B45">
            <w:rPr>
              <w:i/>
            </w:rPr>
            <w:t>Wheat Data Interoperability WG</w:t>
          </w:r>
          <w:r w:rsidR="004A089C">
            <w:rPr>
              <w:i/>
            </w:rPr>
            <w:t xml:space="preserve"> (</w:t>
          </w:r>
          <w:r w:rsidR="004A089C">
            <w:t>WDDIWG)</w:t>
          </w:r>
          <w:r w:rsidRPr="005F6B45">
            <w:rPr>
              <w:i/>
            </w:rPr>
            <w:t xml:space="preserve"> </w:t>
          </w:r>
          <w:r>
            <w:rPr>
              <w:i/>
            </w:rPr>
            <w:t xml:space="preserve">and his comment during the discussion with the </w:t>
          </w:r>
          <w:r w:rsidRPr="005F6B45">
            <w:rPr>
              <w:i/>
            </w:rPr>
            <w:t>Wheat Data Interoperability WG</w:t>
          </w:r>
          <w:r>
            <w:t xml:space="preserve">. For the </w:t>
          </w:r>
          <w:r w:rsidRPr="005F6B45">
            <w:rPr>
              <w:i/>
            </w:rPr>
            <w:t xml:space="preserve">Wheat Data Interoperability WG </w:t>
          </w:r>
          <w:r>
            <w:t>outcomes, see Appendix C photo C.9.).</w:t>
          </w:r>
          <w:r w:rsidRPr="003573DC">
            <w:t xml:space="preserve"> </w:t>
          </w:r>
          <w:r>
            <w:t xml:space="preserve">Stefano’s suggestion to the Brokering IG </w:t>
          </w:r>
          <w:r w:rsidR="004A089C">
            <w:t>was “To</w:t>
          </w:r>
          <w:r w:rsidR="009A3B3B">
            <w:t xml:space="preserve"> work with WDDIWG for demonstrating of how it is possible to achieve (syntactic and semantic) interoperabili</w:t>
          </w:r>
          <w:r w:rsidR="0005280B">
            <w:t>ty without imposing common standards, encouraging them to test the interoperability agreement guidelines (proposed by the Governance WG) specific to frequently used wheat data sources”.</w:t>
          </w:r>
        </w:p>
        <w:p w:rsidR="009A3B3B" w:rsidRDefault="009A3B3B" w:rsidP="009A3B3B">
          <w:r>
            <w:t xml:space="preserve">No </w:t>
          </w:r>
          <w:r w:rsidR="00135C13">
            <w:t xml:space="preserve">was no comments here as Stefano did not give an opportunity for comments as time was catching up. </w:t>
          </w:r>
          <w:r>
            <w:t>Stefano ended his presentation and there was an applause.</w:t>
          </w:r>
        </w:p>
        <w:p w:rsidR="009A3B3B" w:rsidRDefault="009A3B3B" w:rsidP="009A3B3B">
          <w:pPr>
            <w:pStyle w:val="Heading1"/>
          </w:pPr>
          <w:r w:rsidRPr="00073993">
            <w:t>Brokering IG/</w:t>
          </w:r>
          <w:r>
            <w:t>WG in the RDA activities matrix</w:t>
          </w:r>
        </w:p>
        <w:p w:rsidR="009A3B3B" w:rsidRDefault="009A3B3B" w:rsidP="009A3B3B">
          <w:r>
            <w:t>Wim Hugo</w:t>
          </w:r>
          <w:r w:rsidR="00000599">
            <w:t xml:space="preserve">, from South Africa, </w:t>
          </w:r>
          <w:r>
            <w:t xml:space="preserve">took over </w:t>
          </w:r>
          <w:r w:rsidR="006B169F">
            <w:t xml:space="preserve">from Stefano </w:t>
          </w:r>
          <w:r>
            <w:t>at 10.39am</w:t>
          </w:r>
          <w:r w:rsidR="0075529D">
            <w:t xml:space="preserve"> talking about ICSU-WDS/SAEON (see Appendix C photo C.10)</w:t>
          </w:r>
          <w:r>
            <w:t>.</w:t>
          </w:r>
          <w:r w:rsidR="00000599">
            <w:t xml:space="preserve"> </w:t>
          </w:r>
          <w:r w:rsidR="00AC6746">
            <w:t xml:space="preserve">He talked briefly about an idea for forming a working group for the Brokering IG to deal with the idea that </w:t>
          </w:r>
          <w:r w:rsidR="00F03F75">
            <w:t>the group</w:t>
          </w:r>
          <w:r w:rsidR="00AC6746">
            <w:t xml:space="preserve"> need</w:t>
          </w:r>
          <w:r w:rsidR="00F03F75">
            <w:t>ed</w:t>
          </w:r>
          <w:r w:rsidR="00AC6746">
            <w:t xml:space="preserve"> some form of a framework or registry which Brokering</w:t>
          </w:r>
          <w:r w:rsidR="00F03F75">
            <w:t xml:space="preserve"> components could be described. He supported the idea by saying that the existing working group (i.e. Brokering Governance WG) </w:t>
          </w:r>
          <w:r w:rsidR="00D428D3">
            <w:t>deals with governance aspect</w:t>
          </w:r>
          <w:r w:rsidR="00775875">
            <w:t>s and business models in providing Brokering services</w:t>
          </w:r>
          <w:r w:rsidR="00D428D3">
            <w:t>.</w:t>
          </w:r>
          <w:r w:rsidR="00C41124">
            <w:t xml:space="preserve"> This meant there was a gap as to which Brokers are available and what they could be used for.</w:t>
          </w:r>
        </w:p>
        <w:p w:rsidR="009A3B3B" w:rsidRDefault="008F6B2F" w:rsidP="009A3B3B">
          <w:r>
            <w:t>Wim suggested the following names for the proposed working group: either “</w:t>
          </w:r>
          <w:r w:rsidR="00BA3CBE">
            <w:t>Brokering Framework Working Group</w:t>
          </w:r>
          <w:r>
            <w:t>” or “</w:t>
          </w:r>
          <w:r w:rsidR="00BA3CBE">
            <w:t>Brokering and Mediation Registry Working Group</w:t>
          </w:r>
          <w:r>
            <w:t>”.</w:t>
          </w:r>
          <w:r w:rsidR="00617474">
            <w:t xml:space="preserve"> The requirement for the proposed working group was twofold: (1)</w:t>
          </w:r>
          <w:r w:rsidR="00927364">
            <w:t xml:space="preserve"> to define a collection of mediation components that can interoperate, and (2), from RDA perspective, to test these concepts by having </w:t>
          </w:r>
          <w:r w:rsidR="005B38F9">
            <w:t>participants’</w:t>
          </w:r>
          <w:r w:rsidR="00927364">
            <w:t xml:space="preserve"> use cases that can test the environment</w:t>
          </w:r>
          <w:r w:rsidR="0055179F">
            <w:t xml:space="preserve"> to see whether the environment is working</w:t>
          </w:r>
          <w:r w:rsidR="00927364">
            <w:t xml:space="preserve">. </w:t>
          </w:r>
        </w:p>
        <w:p w:rsidR="009A3B3B" w:rsidRDefault="00AC14A8" w:rsidP="009A3B3B">
          <w:r>
            <w:t>He pointed out that protocol inter-mediation is becoming quite important. He talked about a work plan initially discussed in San Diego in the past</w:t>
          </w:r>
          <w:r w:rsidR="00DF010B">
            <w:t xml:space="preserve"> (three months ago</w:t>
          </w:r>
          <w:r w:rsidR="006132E7">
            <w:t xml:space="preserve"> from </w:t>
          </w:r>
          <w:r w:rsidR="00236CA1">
            <w:t xml:space="preserve">the </w:t>
          </w:r>
          <w:r w:rsidR="006132E7">
            <w:t>meeting date</w:t>
          </w:r>
          <w:r w:rsidR="00DF010B">
            <w:t>)</w:t>
          </w:r>
          <w:r>
            <w:t xml:space="preserve">. </w:t>
          </w:r>
          <w:r w:rsidR="00DA151A">
            <w:t xml:space="preserve"> </w:t>
          </w:r>
          <w:r w:rsidR="009A3B3B">
            <w:t>He then touched on deliverables spanning from 3 months to 18 months. Ma</w:t>
          </w:r>
          <w:r>
            <w:t xml:space="preserve">in participants were Michael D., </w:t>
          </w:r>
          <w:r w:rsidR="009A3B3B">
            <w:t xml:space="preserve">Wim Hugo and </w:t>
          </w:r>
          <w:r>
            <w:t>Stefano</w:t>
          </w:r>
          <w:r w:rsidR="009A3B3B">
            <w:t xml:space="preserve"> Nativi and Jay Pearlman. He expressed interest in other interested people especially with backgrounds in Health, Life Sciences, and Humanit</w:t>
          </w:r>
          <w:r w:rsidR="00DA151A">
            <w:t xml:space="preserve">ies (including social sciences). </w:t>
          </w:r>
        </w:p>
        <w:p w:rsidR="00DA151A" w:rsidRPr="00517AD3" w:rsidRDefault="00C97E0D" w:rsidP="00DA151A">
          <w:r w:rsidRPr="00517AD3">
            <w:t xml:space="preserve">He also </w:t>
          </w:r>
          <w:r w:rsidR="00DA151A" w:rsidRPr="00517AD3">
            <w:t>touched on some practical questions</w:t>
          </w:r>
          <w:r w:rsidR="000F54B4" w:rsidRPr="00517AD3">
            <w:t xml:space="preserve"> he thought about in the interim which he says took him about two months for each of the questions. The questions are</w:t>
          </w:r>
          <w:r w:rsidR="00DA151A" w:rsidRPr="00517AD3">
            <w:t xml:space="preserve">: </w:t>
          </w:r>
        </w:p>
        <w:p w:rsidR="00DA151A" w:rsidRPr="00517AD3" w:rsidRDefault="00DA151A" w:rsidP="00485577">
          <w:pPr>
            <w:pStyle w:val="ListParagraph"/>
            <w:numPr>
              <w:ilvl w:val="0"/>
              <w:numId w:val="4"/>
            </w:numPr>
            <w:rPr>
              <w:sz w:val="22"/>
              <w:szCs w:val="22"/>
            </w:rPr>
          </w:pPr>
          <w:r w:rsidRPr="00517AD3">
            <w:rPr>
              <w:sz w:val="22"/>
              <w:szCs w:val="22"/>
            </w:rPr>
            <w:t>How do we describe a broker or mediator</w:t>
          </w:r>
          <w:r w:rsidR="00663424" w:rsidRPr="00517AD3">
            <w:rPr>
              <w:sz w:val="22"/>
              <w:szCs w:val="22"/>
            </w:rPr>
            <w:t xml:space="preserve"> or a mediation process</w:t>
          </w:r>
          <w:r w:rsidRPr="00517AD3">
            <w:rPr>
              <w:sz w:val="22"/>
              <w:szCs w:val="22"/>
            </w:rPr>
            <w:t>?</w:t>
          </w:r>
        </w:p>
        <w:p w:rsidR="00DA151A" w:rsidRPr="00517AD3" w:rsidRDefault="00DA151A" w:rsidP="00485577">
          <w:pPr>
            <w:pStyle w:val="ListParagraph"/>
            <w:numPr>
              <w:ilvl w:val="0"/>
              <w:numId w:val="4"/>
            </w:numPr>
            <w:rPr>
              <w:sz w:val="22"/>
              <w:szCs w:val="22"/>
            </w:rPr>
          </w:pPr>
          <w:r w:rsidRPr="00517AD3">
            <w:rPr>
              <w:sz w:val="22"/>
              <w:szCs w:val="22"/>
            </w:rPr>
            <w:t xml:space="preserve">How do </w:t>
          </w:r>
          <w:r w:rsidR="00C40FDD" w:rsidRPr="00517AD3">
            <w:rPr>
              <w:sz w:val="22"/>
              <w:szCs w:val="22"/>
            </w:rPr>
            <w:t xml:space="preserve">we match the </w:t>
          </w:r>
          <w:r w:rsidRPr="00517AD3">
            <w:rPr>
              <w:sz w:val="22"/>
              <w:szCs w:val="22"/>
            </w:rPr>
            <w:t>objects and brokers</w:t>
          </w:r>
          <w:r w:rsidR="00C40FDD" w:rsidRPr="00517AD3">
            <w:rPr>
              <w:sz w:val="22"/>
              <w:szCs w:val="22"/>
            </w:rPr>
            <w:t xml:space="preserve"> in an open environment</w:t>
          </w:r>
          <w:r w:rsidRPr="00517AD3">
            <w:rPr>
              <w:sz w:val="22"/>
              <w:szCs w:val="22"/>
            </w:rPr>
            <w:t>?</w:t>
          </w:r>
        </w:p>
        <w:p w:rsidR="00DA151A" w:rsidRPr="00517AD3" w:rsidRDefault="00DA151A" w:rsidP="00485577">
          <w:pPr>
            <w:pStyle w:val="ListParagraph"/>
            <w:numPr>
              <w:ilvl w:val="0"/>
              <w:numId w:val="4"/>
            </w:numPr>
            <w:rPr>
              <w:sz w:val="22"/>
              <w:szCs w:val="22"/>
            </w:rPr>
          </w:pPr>
          <w:r w:rsidRPr="00517AD3">
            <w:rPr>
              <w:sz w:val="22"/>
              <w:szCs w:val="22"/>
            </w:rPr>
            <w:t xml:space="preserve">How do we </w:t>
          </w:r>
          <w:r w:rsidR="00C40FDD" w:rsidRPr="00517AD3">
            <w:rPr>
              <w:sz w:val="22"/>
              <w:szCs w:val="22"/>
            </w:rPr>
            <w:t>know which</w:t>
          </w:r>
          <w:r w:rsidRPr="00517AD3">
            <w:rPr>
              <w:sz w:val="22"/>
              <w:szCs w:val="22"/>
            </w:rPr>
            <w:t xml:space="preserve"> metrics and brokers</w:t>
          </w:r>
          <w:r w:rsidR="00C40FDD" w:rsidRPr="00517AD3">
            <w:rPr>
              <w:sz w:val="22"/>
              <w:szCs w:val="22"/>
            </w:rPr>
            <w:t xml:space="preserve"> to use</w:t>
          </w:r>
          <w:r w:rsidR="00154F72" w:rsidRPr="00517AD3">
            <w:rPr>
              <w:sz w:val="22"/>
              <w:szCs w:val="22"/>
            </w:rPr>
            <w:t>?</w:t>
          </w:r>
        </w:p>
        <w:p w:rsidR="00154F72" w:rsidRPr="00517AD3" w:rsidRDefault="00154F72" w:rsidP="00AC7B17">
          <w:pPr>
            <w:pStyle w:val="ListParagraph"/>
            <w:numPr>
              <w:ilvl w:val="0"/>
              <w:numId w:val="4"/>
            </w:numPr>
            <w:rPr>
              <w:sz w:val="22"/>
              <w:szCs w:val="22"/>
            </w:rPr>
          </w:pPr>
          <w:r w:rsidRPr="00517AD3">
            <w:rPr>
              <w:sz w:val="22"/>
              <w:szCs w:val="22"/>
            </w:rPr>
            <w:t>Are there registries support services and if so what are they?</w:t>
          </w:r>
        </w:p>
        <w:p w:rsidR="00437AC8" w:rsidRDefault="00437AC8" w:rsidP="009A3B3B"/>
        <w:p w:rsidR="009A3B3B" w:rsidRDefault="00AC7B17" w:rsidP="009A3B3B">
          <w:r>
            <w:t>He then talked about possible deliverable</w:t>
          </w:r>
          <w:r w:rsidR="00437AC8">
            <w:t xml:space="preserve"> but cautioned that those were changeable. Stefano</w:t>
          </w:r>
          <w:r w:rsidR="009A3B3B">
            <w:t xml:space="preserve"> suggested that it was useful to provide clear framework. </w:t>
          </w:r>
        </w:p>
        <w:p w:rsidR="009A3B3B" w:rsidRDefault="009A3B3B" w:rsidP="009A3B3B">
          <w:r>
            <w:t>Wim ended talk at 10.52am and Jay took over</w:t>
          </w:r>
          <w:r w:rsidR="00437AC8">
            <w:t xml:space="preserve"> for the next item on the agenda</w:t>
          </w:r>
          <w:r>
            <w:t>.</w:t>
          </w:r>
        </w:p>
        <w:p w:rsidR="009A3B3B" w:rsidRDefault="009A3B3B" w:rsidP="009A3B3B">
          <w:pPr>
            <w:pStyle w:val="Heading1"/>
          </w:pPr>
          <w:r w:rsidRPr="00073993">
            <w:t xml:space="preserve">Report </w:t>
          </w:r>
          <w:r>
            <w:t>on the Governance WG activities</w:t>
          </w:r>
        </w:p>
        <w:p w:rsidR="004C17E6" w:rsidRDefault="006C415B" w:rsidP="009A3B3B">
          <w:r>
            <w:t xml:space="preserve">Jay gave a report on Broker Governance </w:t>
          </w:r>
          <w:r w:rsidR="006D00BA">
            <w:t xml:space="preserve">WG </w:t>
          </w:r>
          <w:r>
            <w:t xml:space="preserve">meeting to the Broker Interest Group </w:t>
          </w:r>
          <w:r w:rsidR="00077259">
            <w:t>(see Appendix C photo C.11)</w:t>
          </w:r>
          <w:r w:rsidR="009A3B3B">
            <w:t xml:space="preserve">. </w:t>
          </w:r>
          <w:r w:rsidR="006D00BA">
            <w:t>He talked about</w:t>
          </w:r>
          <w:bookmarkStart w:id="0" w:name="_GoBack"/>
          <w:bookmarkEnd w:id="0"/>
          <w:r w:rsidR="00E8720D">
            <w:t xml:space="preserve"> Broker services for the research communities where he touched on brokering services cloud for cross-disciplinary and multidisciplinary applications such as </w:t>
          </w:r>
          <w:r w:rsidR="00E8720D">
            <w:lastRenderedPageBreak/>
            <w:t xml:space="preserve">meteorology/biodiversity/drought/community N infrastructures. </w:t>
          </w:r>
          <w:r w:rsidR="007E758A">
            <w:t xml:space="preserve">He went on to talk about alternative business models such as Software as a Service (SAS) and government funding. His next slide raised the question “What contributes to sustainability?” where he covered funding/efforts, market development, community engagement (i.e. outreach/advocacy), support/contributions, software engineering, and product management. </w:t>
          </w:r>
          <w:r w:rsidR="00FC6E1A">
            <w:t>He also talked about revenue models and their attributes</w:t>
          </w:r>
          <w:r w:rsidR="002C24DF">
            <w:t xml:space="preserve"> (see Appendix C phot c.12)</w:t>
          </w:r>
          <w:r w:rsidR="00FC6E1A">
            <w:t>.</w:t>
          </w:r>
          <w:r w:rsidR="006E5AD5">
            <w:t xml:space="preserve"> He finally touched on the next steps where he provided the following:</w:t>
          </w:r>
        </w:p>
        <w:p w:rsidR="006E5AD5" w:rsidRPr="006E5AD5" w:rsidRDefault="006E5AD5" w:rsidP="006E5AD5">
          <w:pPr>
            <w:pStyle w:val="ListParagraph"/>
            <w:numPr>
              <w:ilvl w:val="0"/>
              <w:numId w:val="5"/>
            </w:numPr>
            <w:rPr>
              <w:sz w:val="22"/>
            </w:rPr>
          </w:pPr>
          <w:r w:rsidRPr="006E5AD5">
            <w:rPr>
              <w:sz w:val="22"/>
            </w:rPr>
            <w:t>Formulating and understanding hybrid models</w:t>
          </w:r>
        </w:p>
        <w:p w:rsidR="006E5AD5" w:rsidRPr="006E5AD5" w:rsidRDefault="006E5AD5" w:rsidP="006E5AD5">
          <w:pPr>
            <w:pStyle w:val="ListParagraph"/>
            <w:numPr>
              <w:ilvl w:val="0"/>
              <w:numId w:val="5"/>
            </w:numPr>
            <w:rPr>
              <w:sz w:val="22"/>
            </w:rPr>
          </w:pPr>
          <w:r w:rsidRPr="006E5AD5">
            <w:rPr>
              <w:sz w:val="22"/>
            </w:rPr>
            <w:t>Alternatives to sustainability</w:t>
          </w:r>
        </w:p>
        <w:p w:rsidR="006E5AD5" w:rsidRPr="006E5AD5" w:rsidRDefault="006E5AD5" w:rsidP="006E5AD5">
          <w:pPr>
            <w:pStyle w:val="ListParagraph"/>
            <w:numPr>
              <w:ilvl w:val="0"/>
              <w:numId w:val="5"/>
            </w:numPr>
            <w:rPr>
              <w:sz w:val="22"/>
            </w:rPr>
          </w:pPr>
          <w:r w:rsidRPr="006E5AD5">
            <w:rPr>
              <w:sz w:val="22"/>
            </w:rPr>
            <w:t>Mapping of business models to different target customer bases</w:t>
          </w:r>
        </w:p>
        <w:p w:rsidR="006E5AD5" w:rsidRPr="006E5AD5" w:rsidRDefault="006E5AD5" w:rsidP="006E5AD5">
          <w:pPr>
            <w:pStyle w:val="ListParagraph"/>
            <w:numPr>
              <w:ilvl w:val="0"/>
              <w:numId w:val="5"/>
            </w:numPr>
            <w:rPr>
              <w:sz w:val="22"/>
            </w:rPr>
          </w:pPr>
          <w:r w:rsidRPr="006E5AD5">
            <w:rPr>
              <w:sz w:val="22"/>
            </w:rPr>
            <w:t>Roadmap including possible hybrid models – experience that this is what works and provides flexibility -  bottoms up in research customer base unlike the users of excel or word</w:t>
          </w:r>
        </w:p>
        <w:p w:rsidR="00B200C5" w:rsidRDefault="00B200C5" w:rsidP="009A3B3B"/>
        <w:p w:rsidR="009A3B3B" w:rsidRDefault="009A3B3B" w:rsidP="009A3B3B">
          <w:r>
            <w:t xml:space="preserve">He then thanked for attention and ended </w:t>
          </w:r>
          <w:r w:rsidR="00994B70">
            <w:t xml:space="preserve">presentation </w:t>
          </w:r>
          <w:r w:rsidR="00B200C5">
            <w:t>at 10:58.</w:t>
          </w:r>
        </w:p>
        <w:p w:rsidR="009A3B3B" w:rsidRDefault="009A3B3B" w:rsidP="009A3B3B">
          <w:pPr>
            <w:pStyle w:val="Heading1"/>
          </w:pPr>
          <w:r w:rsidRPr="00073993">
            <w:t>Wrap-up (Jay and Stefano)</w:t>
          </w:r>
        </w:p>
        <w:p w:rsidR="009A3B3B" w:rsidRPr="009A3B3B" w:rsidRDefault="009A3B3B" w:rsidP="00B200C5">
          <w:pPr>
            <w:rPr>
              <w:bdr w:val="none" w:sz="0" w:space="0" w:color="auto" w:frame="1"/>
              <w:lang w:eastAsia="en-GB"/>
            </w:rPr>
          </w:pPr>
          <w:r>
            <w:rPr>
              <w:bdr w:val="none" w:sz="0" w:space="0" w:color="auto" w:frame="1"/>
              <w:lang w:eastAsia="en-GB"/>
            </w:rPr>
            <w:t>Stefano wrapped</w:t>
          </w:r>
          <w:r w:rsidR="002154E0">
            <w:rPr>
              <w:bdr w:val="none" w:sz="0" w:space="0" w:color="auto" w:frame="1"/>
              <w:lang w:eastAsia="en-GB"/>
            </w:rPr>
            <w:t xml:space="preserve"> up</w:t>
          </w:r>
          <w:r>
            <w:rPr>
              <w:bdr w:val="none" w:sz="0" w:space="0" w:color="auto" w:frame="1"/>
              <w:lang w:eastAsia="en-GB"/>
            </w:rPr>
            <w:t xml:space="preserve"> by saying t</w:t>
          </w:r>
          <w:r w:rsidR="00884D52">
            <w:rPr>
              <w:bdr w:val="none" w:sz="0" w:space="0" w:color="auto" w:frame="1"/>
              <w:lang w:eastAsia="en-GB"/>
            </w:rPr>
            <w:t xml:space="preserve">hat the group is clearly in </w:t>
          </w:r>
          <w:r>
            <w:rPr>
              <w:bdr w:val="none" w:sz="0" w:space="0" w:color="auto" w:frame="1"/>
              <w:lang w:eastAsia="en-GB"/>
            </w:rPr>
            <w:t>a good position to establish other relations with other groups</w:t>
          </w:r>
          <w:r w:rsidR="00B004A2">
            <w:rPr>
              <w:bdr w:val="none" w:sz="0" w:space="0" w:color="auto" w:frame="1"/>
              <w:lang w:eastAsia="en-GB"/>
            </w:rPr>
            <w:t xml:space="preserve"> in RDA.</w:t>
          </w:r>
          <w:r>
            <w:rPr>
              <w:bdr w:val="none" w:sz="0" w:space="0" w:color="auto" w:frame="1"/>
              <w:lang w:eastAsia="en-GB"/>
            </w:rPr>
            <w:t xml:space="preserve"> He thanked participants and the meeting came to a close at 11.00am</w:t>
          </w:r>
          <w:r w:rsidR="004C1EAD">
            <w:rPr>
              <w:bdr w:val="none" w:sz="0" w:space="0" w:color="auto" w:frame="1"/>
              <w:lang w:eastAsia="en-GB"/>
            </w:rPr>
            <w:t xml:space="preserve"> as planned</w:t>
          </w:r>
          <w:r>
            <w:rPr>
              <w:bdr w:val="none" w:sz="0" w:space="0" w:color="auto" w:frame="1"/>
              <w:lang w:eastAsia="en-GB"/>
            </w:rPr>
            <w:t>.</w:t>
          </w:r>
        </w:p>
      </w:sdtContent>
    </w:sdt>
    <w:p w:rsidR="00A426C4" w:rsidRDefault="00A426C4" w:rsidP="00A426C4">
      <w:pPr>
        <w:pStyle w:val="Heading1"/>
      </w:pPr>
      <w:r>
        <w:t>Appendices</w:t>
      </w:r>
    </w:p>
    <w:p w:rsidR="00A426C4" w:rsidRDefault="00A426C4" w:rsidP="00A426C4">
      <w:pPr>
        <w:pStyle w:val="Heading2"/>
      </w:pPr>
      <w:r>
        <w:t>Appendix A:</w:t>
      </w:r>
      <w:r>
        <w:tab/>
      </w:r>
      <w:r w:rsidR="00B172C5">
        <w:t>Agenda with other information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6C1B01" w:rsidTr="00AC7B17">
        <w:tc>
          <w:tcPr>
            <w:tcW w:w="1129" w:type="dxa"/>
          </w:tcPr>
          <w:p w:rsidR="006C1B01" w:rsidRDefault="006C1B01" w:rsidP="00AC7B17">
            <w:pPr>
              <w:pStyle w:val="PlainText"/>
            </w:pPr>
            <w:r>
              <w:t>IG Name</w:t>
            </w:r>
          </w:p>
        </w:tc>
        <w:tc>
          <w:tcPr>
            <w:tcW w:w="7938" w:type="dxa"/>
          </w:tcPr>
          <w:p w:rsidR="006C1B01" w:rsidRDefault="006C1B01" w:rsidP="00AC7B17">
            <w:pPr>
              <w:pStyle w:val="PlainText"/>
            </w:pPr>
            <w:r>
              <w:t>IG Brokering</w:t>
            </w:r>
          </w:p>
        </w:tc>
      </w:tr>
      <w:tr w:rsidR="006C1B01" w:rsidRPr="008856E7" w:rsidTr="00AC7B17">
        <w:tc>
          <w:tcPr>
            <w:tcW w:w="1129" w:type="dxa"/>
          </w:tcPr>
          <w:p w:rsidR="006C1B01" w:rsidRDefault="006C1B01" w:rsidP="00AC7B17">
            <w:pPr>
              <w:pStyle w:val="PlainText"/>
            </w:pPr>
            <w:r>
              <w:t>Session chair(s)</w:t>
            </w:r>
          </w:p>
        </w:tc>
        <w:tc>
          <w:tcPr>
            <w:tcW w:w="7938" w:type="dxa"/>
          </w:tcPr>
          <w:p w:rsidR="006C1B01" w:rsidRPr="008856E7" w:rsidRDefault="006C1B01" w:rsidP="00AC7B17">
            <w:pPr>
              <w:pStyle w:val="PlainText"/>
            </w:pPr>
            <w:r w:rsidRPr="008856E7">
              <w:t>Stefano Nativi (</w:t>
            </w:r>
            <w:r w:rsidRPr="00BA31CB">
              <w:t>stefano.nativi@cnr.it</w:t>
            </w:r>
            <w:r w:rsidRPr="008856E7">
              <w:t>), Italian National research Council of Italy</w:t>
            </w:r>
          </w:p>
          <w:p w:rsidR="006C1B01" w:rsidRPr="001E0BAC" w:rsidRDefault="006C1B01" w:rsidP="00AC7B17">
            <w:pPr>
              <w:pStyle w:val="PlainText"/>
            </w:pPr>
            <w:r w:rsidRPr="004C2E7C">
              <w:t>Jay Pearlman (</w:t>
            </w:r>
            <w:r w:rsidRPr="00BA31CB">
              <w:t>jay.pearlman@jandfent.com</w:t>
            </w:r>
            <w:r w:rsidRPr="004C2E7C">
              <w:t>)</w:t>
            </w:r>
            <w:r>
              <w:t>, J&amp;F Enterprise</w:t>
            </w:r>
          </w:p>
        </w:tc>
      </w:tr>
      <w:tr w:rsidR="006C1B01" w:rsidRPr="004C2E7C" w:rsidTr="00AC7B17">
        <w:tc>
          <w:tcPr>
            <w:tcW w:w="1129" w:type="dxa"/>
          </w:tcPr>
          <w:p w:rsidR="006C1B01" w:rsidRPr="004C2E7C" w:rsidRDefault="006C1B01" w:rsidP="00AC7B17">
            <w:pPr>
              <w:pStyle w:val="PlainText"/>
            </w:pPr>
            <w:r>
              <w:t>Context</w:t>
            </w:r>
          </w:p>
        </w:tc>
        <w:tc>
          <w:tcPr>
            <w:tcW w:w="7938" w:type="dxa"/>
          </w:tcPr>
          <w:p w:rsidR="006C1B01" w:rsidRDefault="006C1B01" w:rsidP="00AC7B17">
            <w:pPr>
              <w:pStyle w:val="PlainText"/>
            </w:pPr>
            <w:r w:rsidRPr="00EF4FE2">
              <w:t xml:space="preserve">Brokers, in general, have existed for many years and have found application in diverse domains and industries </w:t>
            </w:r>
            <w:r>
              <w:t xml:space="preserve">(e.g. </w:t>
            </w:r>
            <w:r w:rsidRPr="00EF4FE2">
              <w:t xml:space="preserve">financial systems, business-to-consumer systems, medicine, </w:t>
            </w:r>
            <w:r>
              <w:t>and automotive industry)</w:t>
            </w:r>
            <w:r w:rsidRPr="00EF4FE2">
              <w:t xml:space="preserve">.  However, the emergence of brokers in science is relatively new.  Brokering is now being piloted with great promise in </w:t>
            </w:r>
            <w:r>
              <w:t>e-</w:t>
            </w:r>
            <w:r w:rsidRPr="00EF4FE2">
              <w:t>infrastructure and science communities in the U.S., Europe, and elsewhere.</w:t>
            </w:r>
          </w:p>
          <w:p w:rsidR="006C1B01" w:rsidRDefault="006C1B01" w:rsidP="00AC7B17">
            <w:pPr>
              <w:pStyle w:val="PlainText"/>
            </w:pPr>
          </w:p>
          <w:p w:rsidR="006C1B01" w:rsidRPr="004C2E7C" w:rsidRDefault="006C1B01" w:rsidP="00AC7B17">
            <w:pPr>
              <w:pStyle w:val="PlainText"/>
            </w:pPr>
            <w:r>
              <w:t>In science, Brokering architectures introduce a new (middleware service) framework, which does not belong either to the Data Producer’s or to the User’s Communities. Its governance and operation emerges as a clear challenge.</w:t>
            </w:r>
          </w:p>
        </w:tc>
      </w:tr>
      <w:tr w:rsidR="006C1B01" w:rsidRPr="004C2E7C" w:rsidTr="00AC7B17">
        <w:tc>
          <w:tcPr>
            <w:tcW w:w="1129" w:type="dxa"/>
          </w:tcPr>
          <w:p w:rsidR="006C1B01" w:rsidRPr="004C2E7C" w:rsidRDefault="006C1B01" w:rsidP="00AC7B17">
            <w:pPr>
              <w:pStyle w:val="PlainText"/>
            </w:pPr>
            <w:r>
              <w:t>Links</w:t>
            </w:r>
          </w:p>
        </w:tc>
        <w:tc>
          <w:tcPr>
            <w:tcW w:w="7938" w:type="dxa"/>
          </w:tcPr>
          <w:p w:rsidR="006C1B01" w:rsidRDefault="00C560A6" w:rsidP="00AC7B17">
            <w:pPr>
              <w:pStyle w:val="PlainText"/>
            </w:pPr>
            <w:hyperlink r:id="rId11" w:history="1">
              <w:r w:rsidR="006C1B01" w:rsidRPr="00ED2224">
                <w:rPr>
                  <w:rStyle w:val="Hyperlink"/>
                </w:rPr>
                <w:t>https://rd-alliance.org/internal-groups/brokering-ig.html</w:t>
              </w:r>
            </w:hyperlink>
          </w:p>
          <w:p w:rsidR="006C1B01" w:rsidRDefault="00C560A6" w:rsidP="00AC7B17">
            <w:pPr>
              <w:pStyle w:val="PlainText"/>
            </w:pPr>
            <w:hyperlink r:id="rId12" w:history="1">
              <w:r w:rsidR="006C1B01" w:rsidRPr="009744AE">
                <w:rPr>
                  <w:rStyle w:val="Hyperlink"/>
                </w:rPr>
                <w:t>http://www.earthobservations.org/geoss.shtml</w:t>
              </w:r>
            </w:hyperlink>
          </w:p>
          <w:p w:rsidR="006C1B01" w:rsidRDefault="00C560A6" w:rsidP="00AC7B17">
            <w:pPr>
              <w:pStyle w:val="PlainText"/>
            </w:pPr>
            <w:hyperlink r:id="rId13" w:history="1">
              <w:r w:rsidR="006C1B01" w:rsidRPr="009744AE">
                <w:rPr>
                  <w:rStyle w:val="Hyperlink"/>
                </w:rPr>
                <w:t>http://earthcube.org/</w:t>
              </w:r>
            </w:hyperlink>
            <w:r w:rsidR="006C1B01">
              <w:t xml:space="preserve"> </w:t>
            </w:r>
          </w:p>
          <w:p w:rsidR="006C1B01" w:rsidRPr="004C2E7C" w:rsidRDefault="00C560A6" w:rsidP="00AC7B17">
            <w:pPr>
              <w:pStyle w:val="PlainText"/>
            </w:pPr>
            <w:hyperlink r:id="rId14" w:history="1">
              <w:r w:rsidR="006C1B01" w:rsidRPr="009744AE">
                <w:rPr>
                  <w:rStyle w:val="Hyperlink"/>
                </w:rPr>
                <w:t>http://inspire.ec.europa.eu/</w:t>
              </w:r>
            </w:hyperlink>
            <w:r w:rsidR="006C1B01">
              <w:t xml:space="preserve"> </w:t>
            </w:r>
          </w:p>
        </w:tc>
      </w:tr>
      <w:tr w:rsidR="006C1B01" w:rsidRPr="004C2E7C" w:rsidTr="00AC7B17">
        <w:tc>
          <w:tcPr>
            <w:tcW w:w="1129" w:type="dxa"/>
          </w:tcPr>
          <w:p w:rsidR="006C1B01" w:rsidRPr="004C2E7C" w:rsidRDefault="006C1B01" w:rsidP="00AC7B17">
            <w:pPr>
              <w:pStyle w:val="PlainText"/>
            </w:pPr>
            <w:r>
              <w:t>Agenda</w:t>
            </w:r>
          </w:p>
        </w:tc>
        <w:tc>
          <w:tcPr>
            <w:tcW w:w="7938" w:type="dxa"/>
          </w:tcPr>
          <w:p w:rsidR="006C1B01" w:rsidRPr="00BA31CB" w:rsidRDefault="006C1B01" w:rsidP="00AC7B17">
            <w:pPr>
              <w:pStyle w:val="ListParagraph"/>
              <w:numPr>
                <w:ilvl w:val="0"/>
                <w:numId w:val="3"/>
              </w:numPr>
              <w:rPr>
                <w:sz w:val="22"/>
                <w:szCs w:val="22"/>
                <w:lang w:val="en-GB" w:eastAsia="en-GB"/>
              </w:rPr>
            </w:pPr>
            <w:r w:rsidRPr="00BA31CB">
              <w:rPr>
                <w:sz w:val="22"/>
                <w:szCs w:val="22"/>
                <w:bdr w:val="none" w:sz="0" w:space="0" w:color="auto" w:frame="1"/>
                <w:lang w:val="en-GB" w:eastAsia="en-GB"/>
              </w:rPr>
              <w:t>09:30 - 09:40: Introduction (Stefano and Jay);</w:t>
            </w:r>
          </w:p>
          <w:p w:rsidR="006C1B01" w:rsidRPr="00BA31CB" w:rsidRDefault="006C1B01" w:rsidP="00AC7B17">
            <w:pPr>
              <w:pStyle w:val="ListParagraph"/>
              <w:numPr>
                <w:ilvl w:val="0"/>
                <w:numId w:val="3"/>
              </w:numPr>
              <w:rPr>
                <w:sz w:val="22"/>
                <w:szCs w:val="22"/>
                <w:lang w:val="en-GB" w:eastAsia="en-GB"/>
              </w:rPr>
            </w:pPr>
            <w:r w:rsidRPr="00BA31CB">
              <w:rPr>
                <w:sz w:val="22"/>
                <w:szCs w:val="22"/>
                <w:bdr w:val="none" w:sz="0" w:space="0" w:color="auto" w:frame="1"/>
                <w:lang w:val="en-GB" w:eastAsia="en-GB"/>
              </w:rPr>
              <w:t>09:40 - 10:20: RDA outcomes and the possible contributions/synergy with the Brokering IG -and discussion (SJS Khalsa and Stefano, all);</w:t>
            </w:r>
          </w:p>
          <w:p w:rsidR="006C1B01" w:rsidRPr="00BA31CB" w:rsidRDefault="006C1B01" w:rsidP="00AC7B17">
            <w:pPr>
              <w:pStyle w:val="ListParagraph"/>
              <w:numPr>
                <w:ilvl w:val="0"/>
                <w:numId w:val="3"/>
              </w:numPr>
              <w:rPr>
                <w:sz w:val="22"/>
                <w:szCs w:val="22"/>
                <w:lang w:val="en-GB" w:eastAsia="en-GB"/>
              </w:rPr>
            </w:pPr>
            <w:r w:rsidRPr="00BA31CB">
              <w:rPr>
                <w:sz w:val="22"/>
                <w:szCs w:val="22"/>
                <w:bdr w:val="none" w:sz="0" w:space="0" w:color="auto" w:frame="1"/>
                <w:lang w:val="en-GB" w:eastAsia="en-GB"/>
              </w:rPr>
              <w:t>10:20 - 10:40: Brokering IG/WG in the RDA activities matrix;</w:t>
            </w:r>
          </w:p>
          <w:p w:rsidR="006C1B01" w:rsidRPr="00BA31CB" w:rsidRDefault="006C1B01" w:rsidP="00AC7B17">
            <w:pPr>
              <w:pStyle w:val="ListParagraph"/>
              <w:numPr>
                <w:ilvl w:val="0"/>
                <w:numId w:val="3"/>
              </w:numPr>
              <w:rPr>
                <w:sz w:val="22"/>
                <w:szCs w:val="22"/>
                <w:lang w:val="en-GB" w:eastAsia="en-GB"/>
              </w:rPr>
            </w:pPr>
            <w:r w:rsidRPr="00BA31CB">
              <w:rPr>
                <w:sz w:val="22"/>
                <w:szCs w:val="22"/>
                <w:bdr w:val="none" w:sz="0" w:space="0" w:color="auto" w:frame="1"/>
                <w:lang w:val="en-GB" w:eastAsia="en-GB"/>
              </w:rPr>
              <w:t>10:40 - 10:50: </w:t>
            </w:r>
            <w:r w:rsidRPr="00BA31CB">
              <w:rPr>
                <w:sz w:val="22"/>
                <w:szCs w:val="22"/>
                <w:lang w:val="en-GB" w:eastAsia="en-GB"/>
              </w:rPr>
              <w:t>Report on the Governance WG activities (Jay)</w:t>
            </w:r>
          </w:p>
          <w:p w:rsidR="006C1B01" w:rsidRPr="00BA31CB" w:rsidRDefault="006C1B01" w:rsidP="00AC7B17">
            <w:pPr>
              <w:pStyle w:val="ListParagraph"/>
              <w:numPr>
                <w:ilvl w:val="0"/>
                <w:numId w:val="3"/>
              </w:numPr>
              <w:rPr>
                <w:sz w:val="22"/>
                <w:szCs w:val="22"/>
                <w:lang w:val="en-GB" w:eastAsia="en-GB"/>
              </w:rPr>
            </w:pPr>
            <w:r w:rsidRPr="00BA31CB">
              <w:rPr>
                <w:sz w:val="22"/>
                <w:szCs w:val="22"/>
                <w:bdr w:val="none" w:sz="0" w:space="0" w:color="auto" w:frame="1"/>
                <w:lang w:val="en-GB" w:eastAsia="en-GB"/>
              </w:rPr>
              <w:t>10:50 - 11:00: </w:t>
            </w:r>
            <w:r w:rsidRPr="00BA31CB">
              <w:rPr>
                <w:sz w:val="22"/>
                <w:szCs w:val="22"/>
                <w:lang w:val="en-GB" w:eastAsia="en-GB"/>
              </w:rPr>
              <w:t>Wrap-up (Jay and Stefano)</w:t>
            </w:r>
          </w:p>
        </w:tc>
      </w:tr>
    </w:tbl>
    <w:p w:rsidR="00E53761" w:rsidRPr="00E53761" w:rsidRDefault="00E53761" w:rsidP="00E53761"/>
    <w:p w:rsidR="00A426C4" w:rsidRDefault="00A426C4" w:rsidP="00A426C4">
      <w:pPr>
        <w:pStyle w:val="Heading2"/>
      </w:pPr>
      <w:r>
        <w:lastRenderedPageBreak/>
        <w:t>Appendix B:</w:t>
      </w:r>
      <w:r>
        <w:tab/>
        <w:t>List of participants</w:t>
      </w:r>
    </w:p>
    <w:p w:rsidR="00400AAA" w:rsidRPr="00400AAA" w:rsidRDefault="00400AAA" w:rsidP="00400AAA">
      <w:r>
        <w:t>This list is not exhaustive as not all participants wrote their name and contacts</w:t>
      </w:r>
      <w:r w:rsidR="001B1273">
        <w:t xml:space="preserve"> (See Appendix C photos C.15 and C.16)</w:t>
      </w:r>
      <w:r>
        <w:t>.</w:t>
      </w:r>
      <w:r w:rsidR="00495986">
        <w:t xml:space="preserve"> It might be possible to get full list of participants from the new scanning system introduced during the event (request has already been made</w:t>
      </w:r>
      <w:r w:rsidR="003776A3">
        <w:t xml:space="preserve"> to </w:t>
      </w:r>
      <w:proofErr w:type="spellStart"/>
      <w:r w:rsidR="003776A3">
        <w:t>Timea</w:t>
      </w:r>
      <w:proofErr w:type="spellEnd"/>
      <w:r w:rsidR="00495986">
        <w:t>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2693"/>
        <w:gridCol w:w="5477"/>
      </w:tblGrid>
      <w:tr w:rsidR="004A33B7" w:rsidTr="00147724">
        <w:tc>
          <w:tcPr>
            <w:tcW w:w="846" w:type="dxa"/>
          </w:tcPr>
          <w:p w:rsidR="004A33B7" w:rsidRDefault="004A33B7" w:rsidP="00E53761">
            <w:r>
              <w:t>No.</w:t>
            </w:r>
          </w:p>
        </w:tc>
        <w:tc>
          <w:tcPr>
            <w:tcW w:w="2693" w:type="dxa"/>
          </w:tcPr>
          <w:p w:rsidR="004A33B7" w:rsidRDefault="004A33B7" w:rsidP="00E53761">
            <w:r>
              <w:t>Name</w:t>
            </w:r>
          </w:p>
        </w:tc>
        <w:tc>
          <w:tcPr>
            <w:tcW w:w="5477" w:type="dxa"/>
          </w:tcPr>
          <w:p w:rsidR="004A33B7" w:rsidRDefault="004A33B7" w:rsidP="00E53761">
            <w:r>
              <w:t>Contact (if available)</w:t>
            </w:r>
          </w:p>
        </w:tc>
      </w:tr>
      <w:tr w:rsidR="004A33B7" w:rsidTr="00147724">
        <w:tc>
          <w:tcPr>
            <w:tcW w:w="846" w:type="dxa"/>
          </w:tcPr>
          <w:p w:rsidR="004A33B7" w:rsidRDefault="004A33B7" w:rsidP="00E53761">
            <w:r>
              <w:t>1</w:t>
            </w:r>
          </w:p>
        </w:tc>
        <w:tc>
          <w:tcPr>
            <w:tcW w:w="2693" w:type="dxa"/>
          </w:tcPr>
          <w:p w:rsidR="004A33B7" w:rsidRDefault="004A33B7" w:rsidP="00E53761">
            <w:r>
              <w:t>Francoise Pearlman</w:t>
            </w:r>
          </w:p>
        </w:tc>
        <w:tc>
          <w:tcPr>
            <w:tcW w:w="5477" w:type="dxa"/>
          </w:tcPr>
          <w:p w:rsidR="004A33B7" w:rsidRDefault="004A33B7" w:rsidP="00E53761">
            <w:r>
              <w:t>Jsp@sprintmail.com</w:t>
            </w:r>
          </w:p>
        </w:tc>
      </w:tr>
      <w:tr w:rsidR="004A33B7" w:rsidTr="00147724">
        <w:tc>
          <w:tcPr>
            <w:tcW w:w="846" w:type="dxa"/>
          </w:tcPr>
          <w:p w:rsidR="004A33B7" w:rsidRDefault="004A33B7" w:rsidP="00E53761">
            <w:r>
              <w:t>2</w:t>
            </w:r>
          </w:p>
        </w:tc>
        <w:tc>
          <w:tcPr>
            <w:tcW w:w="2693" w:type="dxa"/>
          </w:tcPr>
          <w:p w:rsidR="004A33B7" w:rsidRDefault="004A33B7" w:rsidP="00E53761">
            <w:r>
              <w:t xml:space="preserve">Leon </w:t>
            </w:r>
            <w:proofErr w:type="spellStart"/>
            <w:r>
              <w:t>Osinski</w:t>
            </w:r>
            <w:proofErr w:type="spellEnd"/>
            <w:r>
              <w:t xml:space="preserve"> </w:t>
            </w:r>
          </w:p>
        </w:tc>
        <w:tc>
          <w:tcPr>
            <w:tcW w:w="5477" w:type="dxa"/>
          </w:tcPr>
          <w:p w:rsidR="004A33B7" w:rsidRDefault="004A33B7" w:rsidP="00E53761">
            <w:r>
              <w:t>l.osinski@tue.nl</w:t>
            </w:r>
          </w:p>
        </w:tc>
      </w:tr>
      <w:tr w:rsidR="004A33B7" w:rsidTr="00147724">
        <w:tc>
          <w:tcPr>
            <w:tcW w:w="846" w:type="dxa"/>
          </w:tcPr>
          <w:p w:rsidR="004A33B7" w:rsidRDefault="004A33B7" w:rsidP="00E53761">
            <w:r>
              <w:t>3</w:t>
            </w:r>
          </w:p>
        </w:tc>
        <w:tc>
          <w:tcPr>
            <w:tcW w:w="2693" w:type="dxa"/>
          </w:tcPr>
          <w:p w:rsidR="004A33B7" w:rsidRDefault="004A33B7" w:rsidP="00E53761">
            <w:r>
              <w:t xml:space="preserve">Michael </w:t>
            </w:r>
            <w:proofErr w:type="spellStart"/>
            <w:r>
              <w:t>Dispenbrouch</w:t>
            </w:r>
            <w:proofErr w:type="spellEnd"/>
          </w:p>
        </w:tc>
        <w:tc>
          <w:tcPr>
            <w:tcW w:w="5477" w:type="dxa"/>
          </w:tcPr>
          <w:p w:rsidR="004A33B7" w:rsidRDefault="004A33B7" w:rsidP="00E53761">
            <w:r>
              <w:t>Mdispenbroch@pdugaca.de</w:t>
            </w:r>
          </w:p>
        </w:tc>
      </w:tr>
      <w:tr w:rsidR="004A33B7" w:rsidTr="00147724">
        <w:tc>
          <w:tcPr>
            <w:tcW w:w="846" w:type="dxa"/>
          </w:tcPr>
          <w:p w:rsidR="004A33B7" w:rsidRDefault="004A33B7" w:rsidP="00E53761">
            <w:r>
              <w:t>4</w:t>
            </w:r>
          </w:p>
        </w:tc>
        <w:tc>
          <w:tcPr>
            <w:tcW w:w="2693" w:type="dxa"/>
          </w:tcPr>
          <w:p w:rsidR="004A33B7" w:rsidRDefault="004A33B7" w:rsidP="00E53761">
            <w:r>
              <w:t>Wim Hugo</w:t>
            </w:r>
          </w:p>
        </w:tc>
        <w:tc>
          <w:tcPr>
            <w:tcW w:w="5477" w:type="dxa"/>
          </w:tcPr>
          <w:p w:rsidR="004A33B7" w:rsidRDefault="004A33B7" w:rsidP="00E53761">
            <w:r>
              <w:t>wim@saeon.ac.za</w:t>
            </w:r>
          </w:p>
        </w:tc>
      </w:tr>
      <w:tr w:rsidR="004A33B7" w:rsidTr="00147724">
        <w:tc>
          <w:tcPr>
            <w:tcW w:w="846" w:type="dxa"/>
          </w:tcPr>
          <w:p w:rsidR="004A33B7" w:rsidRDefault="004A33B7" w:rsidP="00E53761">
            <w:r>
              <w:t>5</w:t>
            </w:r>
          </w:p>
        </w:tc>
        <w:tc>
          <w:tcPr>
            <w:tcW w:w="2693" w:type="dxa"/>
          </w:tcPr>
          <w:p w:rsidR="004A33B7" w:rsidRDefault="004A33B7" w:rsidP="00E53761">
            <w:r>
              <w:t>Karl Benedict</w:t>
            </w:r>
          </w:p>
        </w:tc>
        <w:tc>
          <w:tcPr>
            <w:tcW w:w="5477" w:type="dxa"/>
          </w:tcPr>
          <w:p w:rsidR="004A33B7" w:rsidRDefault="004A33B7" w:rsidP="00E53761">
            <w:r w:rsidRPr="00400AAA">
              <w:t>kbene@unm.edu</w:t>
            </w:r>
          </w:p>
        </w:tc>
      </w:tr>
      <w:tr w:rsidR="004A33B7" w:rsidTr="00147724">
        <w:tc>
          <w:tcPr>
            <w:tcW w:w="846" w:type="dxa"/>
          </w:tcPr>
          <w:p w:rsidR="004A33B7" w:rsidRDefault="004A33B7" w:rsidP="00E53761">
            <w:r>
              <w:t>6</w:t>
            </w:r>
          </w:p>
        </w:tc>
        <w:tc>
          <w:tcPr>
            <w:tcW w:w="2693" w:type="dxa"/>
          </w:tcPr>
          <w:p w:rsidR="004A33B7" w:rsidRDefault="004A33B7" w:rsidP="00E53761">
            <w:proofErr w:type="spellStart"/>
            <w:r>
              <w:t>Leonando</w:t>
            </w:r>
            <w:proofErr w:type="spellEnd"/>
            <w:r>
              <w:t xml:space="preserve"> </w:t>
            </w:r>
            <w:proofErr w:type="spellStart"/>
            <w:r>
              <w:t>Lazante</w:t>
            </w:r>
            <w:proofErr w:type="spellEnd"/>
          </w:p>
        </w:tc>
        <w:tc>
          <w:tcPr>
            <w:tcW w:w="5477" w:type="dxa"/>
          </w:tcPr>
          <w:p w:rsidR="004A33B7" w:rsidRDefault="004A33B7" w:rsidP="00E53761">
            <w:r w:rsidRPr="00400AAA">
              <w:t>llazarte@unb.br</w:t>
            </w:r>
          </w:p>
        </w:tc>
      </w:tr>
      <w:tr w:rsidR="004A33B7" w:rsidTr="00147724">
        <w:tc>
          <w:tcPr>
            <w:tcW w:w="846" w:type="dxa"/>
          </w:tcPr>
          <w:p w:rsidR="004A33B7" w:rsidRDefault="004A33B7" w:rsidP="00E53761">
            <w:r>
              <w:t>7</w:t>
            </w:r>
          </w:p>
        </w:tc>
        <w:tc>
          <w:tcPr>
            <w:tcW w:w="2693" w:type="dxa"/>
          </w:tcPr>
          <w:p w:rsidR="004A33B7" w:rsidRDefault="004A33B7" w:rsidP="00E53761">
            <w:r>
              <w:t>Matt Woodburn</w:t>
            </w:r>
          </w:p>
        </w:tc>
        <w:tc>
          <w:tcPr>
            <w:tcW w:w="5477" w:type="dxa"/>
          </w:tcPr>
          <w:p w:rsidR="004A33B7" w:rsidRDefault="004A33B7" w:rsidP="00E53761">
            <w:r w:rsidRPr="00400AAA">
              <w:t>m.woodburn@nhm.ac.uk</w:t>
            </w:r>
          </w:p>
        </w:tc>
      </w:tr>
      <w:tr w:rsidR="004A33B7" w:rsidTr="00147724">
        <w:tc>
          <w:tcPr>
            <w:tcW w:w="846" w:type="dxa"/>
          </w:tcPr>
          <w:p w:rsidR="004A33B7" w:rsidRDefault="004A33B7" w:rsidP="00E53761">
            <w:r>
              <w:t>8</w:t>
            </w:r>
          </w:p>
        </w:tc>
        <w:tc>
          <w:tcPr>
            <w:tcW w:w="2693" w:type="dxa"/>
          </w:tcPr>
          <w:p w:rsidR="004A33B7" w:rsidRDefault="00400AAA" w:rsidP="00E53761">
            <w:r>
              <w:t xml:space="preserve">Pierre </w:t>
            </w:r>
            <w:proofErr w:type="spellStart"/>
            <w:r>
              <w:t>Lagarde</w:t>
            </w:r>
            <w:proofErr w:type="spellEnd"/>
          </w:p>
        </w:tc>
        <w:tc>
          <w:tcPr>
            <w:tcW w:w="5477" w:type="dxa"/>
          </w:tcPr>
          <w:p w:rsidR="004A33B7" w:rsidRDefault="00400AAA" w:rsidP="00E53761">
            <w:r>
              <w:t>p.lagarde@brgm.fr</w:t>
            </w:r>
          </w:p>
        </w:tc>
      </w:tr>
      <w:tr w:rsidR="004A33B7" w:rsidTr="00147724">
        <w:tc>
          <w:tcPr>
            <w:tcW w:w="846" w:type="dxa"/>
          </w:tcPr>
          <w:p w:rsidR="004A33B7" w:rsidRDefault="004A33B7" w:rsidP="00E53761">
            <w:r>
              <w:t>9</w:t>
            </w:r>
          </w:p>
        </w:tc>
        <w:tc>
          <w:tcPr>
            <w:tcW w:w="2693" w:type="dxa"/>
          </w:tcPr>
          <w:p w:rsidR="004A33B7" w:rsidRDefault="00400AAA" w:rsidP="00E53761">
            <w:r>
              <w:t xml:space="preserve">Herbert </w:t>
            </w:r>
            <w:proofErr w:type="spellStart"/>
            <w:r>
              <w:t>Schentz</w:t>
            </w:r>
            <w:proofErr w:type="spellEnd"/>
          </w:p>
        </w:tc>
        <w:tc>
          <w:tcPr>
            <w:tcW w:w="5477" w:type="dxa"/>
          </w:tcPr>
          <w:p w:rsidR="004A33B7" w:rsidRDefault="00400AAA" w:rsidP="00E53761">
            <w:r>
              <w:t>Herbert.schentz@umwelt-bundesamt.at</w:t>
            </w:r>
          </w:p>
        </w:tc>
      </w:tr>
      <w:tr w:rsidR="004A33B7" w:rsidTr="00147724">
        <w:tc>
          <w:tcPr>
            <w:tcW w:w="846" w:type="dxa"/>
          </w:tcPr>
          <w:p w:rsidR="004A33B7" w:rsidRDefault="004A33B7" w:rsidP="00E53761">
            <w:r>
              <w:t>10</w:t>
            </w:r>
          </w:p>
        </w:tc>
        <w:tc>
          <w:tcPr>
            <w:tcW w:w="2693" w:type="dxa"/>
          </w:tcPr>
          <w:p w:rsidR="004A33B7" w:rsidRDefault="00400AAA" w:rsidP="00E53761">
            <w:r>
              <w:t xml:space="preserve">Jason </w:t>
            </w:r>
            <w:proofErr w:type="spellStart"/>
            <w:r>
              <w:t>Haca</w:t>
            </w:r>
            <w:proofErr w:type="spellEnd"/>
          </w:p>
        </w:tc>
        <w:tc>
          <w:tcPr>
            <w:tcW w:w="5477" w:type="dxa"/>
          </w:tcPr>
          <w:p w:rsidR="004A33B7" w:rsidRDefault="00400AAA" w:rsidP="00E53761">
            <w:r>
              <w:t>ja.ha</w:t>
            </w:r>
            <w:r w:rsidRPr="00400AAA">
              <w:t>ca@aist.go.jp</w:t>
            </w:r>
          </w:p>
        </w:tc>
      </w:tr>
      <w:tr w:rsidR="004A33B7" w:rsidTr="00147724">
        <w:tc>
          <w:tcPr>
            <w:tcW w:w="846" w:type="dxa"/>
          </w:tcPr>
          <w:p w:rsidR="004A33B7" w:rsidRDefault="004A33B7" w:rsidP="00E53761">
            <w:r>
              <w:t>11</w:t>
            </w:r>
          </w:p>
        </w:tc>
        <w:tc>
          <w:tcPr>
            <w:tcW w:w="2693" w:type="dxa"/>
          </w:tcPr>
          <w:p w:rsidR="004A33B7" w:rsidRDefault="00400AAA" w:rsidP="00E53761">
            <w:r>
              <w:t>Lina Naughton</w:t>
            </w:r>
          </w:p>
        </w:tc>
        <w:tc>
          <w:tcPr>
            <w:tcW w:w="5477" w:type="dxa"/>
          </w:tcPr>
          <w:p w:rsidR="004A33B7" w:rsidRDefault="00400AAA" w:rsidP="00E53761">
            <w:r>
              <w:t>Linda.naughton@jis.ac.uk</w:t>
            </w:r>
          </w:p>
        </w:tc>
      </w:tr>
      <w:tr w:rsidR="004A33B7" w:rsidTr="00147724">
        <w:tc>
          <w:tcPr>
            <w:tcW w:w="846" w:type="dxa"/>
          </w:tcPr>
          <w:p w:rsidR="004A33B7" w:rsidRDefault="004A33B7" w:rsidP="00E53761">
            <w:r>
              <w:t>12</w:t>
            </w:r>
          </w:p>
        </w:tc>
        <w:tc>
          <w:tcPr>
            <w:tcW w:w="2693" w:type="dxa"/>
          </w:tcPr>
          <w:p w:rsidR="004A33B7" w:rsidRDefault="00400AAA" w:rsidP="00E53761">
            <w:r>
              <w:t xml:space="preserve">Angela </w:t>
            </w:r>
            <w:proofErr w:type="spellStart"/>
            <w:r>
              <w:t>Dappert</w:t>
            </w:r>
            <w:proofErr w:type="spellEnd"/>
          </w:p>
        </w:tc>
        <w:tc>
          <w:tcPr>
            <w:tcW w:w="5477" w:type="dxa"/>
          </w:tcPr>
          <w:p w:rsidR="004A33B7" w:rsidRDefault="00400AAA" w:rsidP="00E53761">
            <w:r>
              <w:t>angela@project-thor.eu</w:t>
            </w:r>
          </w:p>
        </w:tc>
      </w:tr>
      <w:tr w:rsidR="004A33B7" w:rsidTr="00147724">
        <w:tc>
          <w:tcPr>
            <w:tcW w:w="846" w:type="dxa"/>
          </w:tcPr>
          <w:p w:rsidR="004A33B7" w:rsidRDefault="004A33B7" w:rsidP="00E53761">
            <w:r>
              <w:t>13</w:t>
            </w:r>
          </w:p>
        </w:tc>
        <w:tc>
          <w:tcPr>
            <w:tcW w:w="2693" w:type="dxa"/>
          </w:tcPr>
          <w:p w:rsidR="004A33B7" w:rsidRDefault="00400AAA" w:rsidP="00E53761">
            <w:r>
              <w:t>Godwin Yeboah</w:t>
            </w:r>
          </w:p>
        </w:tc>
        <w:tc>
          <w:tcPr>
            <w:tcW w:w="5477" w:type="dxa"/>
          </w:tcPr>
          <w:p w:rsidR="004A33B7" w:rsidRDefault="00400AAA" w:rsidP="00E53761">
            <w:r w:rsidRPr="00400AAA">
              <w:t>yeboahgodwin@gmail.com</w:t>
            </w:r>
            <w:r>
              <w:t xml:space="preserve"> / godwin.yeboah@abdn.ac.uk</w:t>
            </w:r>
          </w:p>
        </w:tc>
      </w:tr>
      <w:tr w:rsidR="00400AAA" w:rsidTr="00147724">
        <w:tc>
          <w:tcPr>
            <w:tcW w:w="846" w:type="dxa"/>
          </w:tcPr>
          <w:p w:rsidR="00400AAA" w:rsidRDefault="00400AAA" w:rsidP="00E53761">
            <w:r>
              <w:t>14</w:t>
            </w:r>
          </w:p>
        </w:tc>
        <w:tc>
          <w:tcPr>
            <w:tcW w:w="2693" w:type="dxa"/>
          </w:tcPr>
          <w:p w:rsidR="00400AAA" w:rsidRDefault="00FA06A5" w:rsidP="00E53761">
            <w:proofErr w:type="spellStart"/>
            <w:r>
              <w:t>Inma</w:t>
            </w:r>
            <w:proofErr w:type="spellEnd"/>
            <w:r>
              <w:t xml:space="preserve"> </w:t>
            </w:r>
            <w:proofErr w:type="spellStart"/>
            <w:r>
              <w:t>Aleixos</w:t>
            </w:r>
            <w:proofErr w:type="spellEnd"/>
          </w:p>
        </w:tc>
        <w:tc>
          <w:tcPr>
            <w:tcW w:w="5477" w:type="dxa"/>
          </w:tcPr>
          <w:p w:rsidR="00400AAA" w:rsidRPr="00400AAA" w:rsidRDefault="00FA06A5" w:rsidP="00E53761">
            <w:r>
              <w:t>inmaalei@umich.edu</w:t>
            </w:r>
          </w:p>
        </w:tc>
      </w:tr>
      <w:tr w:rsidR="00400AAA" w:rsidTr="00147724">
        <w:tc>
          <w:tcPr>
            <w:tcW w:w="846" w:type="dxa"/>
          </w:tcPr>
          <w:p w:rsidR="00400AAA" w:rsidRDefault="00400AAA" w:rsidP="00E53761">
            <w:r>
              <w:t>15</w:t>
            </w:r>
          </w:p>
        </w:tc>
        <w:tc>
          <w:tcPr>
            <w:tcW w:w="2693" w:type="dxa"/>
          </w:tcPr>
          <w:p w:rsidR="00400AAA" w:rsidRDefault="00FA06A5" w:rsidP="00E53761">
            <w:proofErr w:type="spellStart"/>
            <w:r>
              <w:t>Heikki</w:t>
            </w:r>
            <w:proofErr w:type="spellEnd"/>
            <w:r>
              <w:t xml:space="preserve"> </w:t>
            </w:r>
            <w:proofErr w:type="spellStart"/>
            <w:r>
              <w:t>Sundquist</w:t>
            </w:r>
            <w:proofErr w:type="spellEnd"/>
          </w:p>
        </w:tc>
        <w:tc>
          <w:tcPr>
            <w:tcW w:w="5477" w:type="dxa"/>
          </w:tcPr>
          <w:p w:rsidR="00400AAA" w:rsidRPr="00400AAA" w:rsidRDefault="00FA06A5" w:rsidP="00E53761">
            <w:r>
              <w:t>Hikki_sundquist@mikseimikkeli.fi</w:t>
            </w:r>
          </w:p>
        </w:tc>
      </w:tr>
    </w:tbl>
    <w:p w:rsidR="00E53761" w:rsidRPr="00E53761" w:rsidRDefault="00E53761" w:rsidP="00E53761"/>
    <w:p w:rsidR="00A426C4" w:rsidRDefault="00A426C4" w:rsidP="00A426C4">
      <w:pPr>
        <w:pStyle w:val="Heading2"/>
      </w:pPr>
      <w:r>
        <w:t>Appendix C:</w:t>
      </w:r>
      <w:r>
        <w:tab/>
      </w:r>
      <w:r w:rsidR="009C3F72">
        <w:t>Snapshots of Presenters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4626"/>
      </w:tblGrid>
      <w:tr w:rsidR="00E70618" w:rsidTr="00E92B84">
        <w:tc>
          <w:tcPr>
            <w:tcW w:w="4390" w:type="dxa"/>
          </w:tcPr>
          <w:p w:rsidR="00261631" w:rsidRDefault="00261631" w:rsidP="00E53761">
            <w:r>
              <w:t>Photo</w:t>
            </w:r>
            <w:r w:rsidR="009C50C0">
              <w:t xml:space="preserve"> (Comment)</w:t>
            </w:r>
          </w:p>
        </w:tc>
        <w:tc>
          <w:tcPr>
            <w:tcW w:w="4626" w:type="dxa"/>
          </w:tcPr>
          <w:p w:rsidR="00261631" w:rsidRDefault="009C50C0" w:rsidP="00E53761">
            <w:r>
              <w:t>Photo (Comment)</w:t>
            </w:r>
          </w:p>
        </w:tc>
      </w:tr>
      <w:tr w:rsidR="00E70618" w:rsidTr="00E92B84">
        <w:tc>
          <w:tcPr>
            <w:tcW w:w="4390" w:type="dxa"/>
          </w:tcPr>
          <w:p w:rsidR="00261631" w:rsidRDefault="00261631" w:rsidP="00E53761">
            <w:r w:rsidRPr="00261631">
              <w:rPr>
                <w:noProof/>
                <w:lang w:eastAsia="en-GB"/>
              </w:rPr>
              <w:drawing>
                <wp:inline distT="0" distB="0" distL="0" distR="0">
                  <wp:extent cx="2499360" cy="1874520"/>
                  <wp:effectExtent l="0" t="0" r="0" b="0"/>
                  <wp:docPr id="6" name="Picture 6" descr="C:\Early Career European Researchers &amp; Scientists working with Data\ATTENDANCE AND REPORTS\25_RDA 6th Plenary\IG Brokering\Photo for the session\IMG_20150925_093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Early Career European Researchers &amp; Scientists working with Data\ATTENDANCE AND REPORTS\25_RDA 6th Plenary\IG Brokering\Photo for the session\IMG_20150925_093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0C0" w:rsidRDefault="009C50C0" w:rsidP="00E53761">
            <w:r>
              <w:t>(Photo C.1: Stefano Nativi talking through the agenda for the meeting)</w:t>
            </w:r>
          </w:p>
        </w:tc>
        <w:tc>
          <w:tcPr>
            <w:tcW w:w="4626" w:type="dxa"/>
          </w:tcPr>
          <w:p w:rsidR="00261631" w:rsidRDefault="009F1691" w:rsidP="009C50C0">
            <w:r w:rsidRPr="009F1691">
              <w:rPr>
                <w:noProof/>
                <w:lang w:eastAsia="en-GB"/>
              </w:rPr>
              <w:drawing>
                <wp:inline distT="0" distB="0" distL="0" distR="0">
                  <wp:extent cx="2484120" cy="1863090"/>
                  <wp:effectExtent l="0" t="0" r="0" b="3810"/>
                  <wp:docPr id="7" name="Picture 7" descr="C:\Early Career European Researchers &amp; Scientists working with Data\ATTENDANCE AND REPORTS\25_RDA 6th Plenary\IG Brokering\Photo for the session\IMG_20150925_093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Early Career European Researchers &amp; Scientists working with Data\ATTENDANCE AND REPORTS\25_RDA 6th Plenary\IG Brokering\Photo for the session\IMG_20150925_093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86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691" w:rsidRDefault="009F1691" w:rsidP="009F1691">
            <w:r>
              <w:t>(Photo C.2: Stefano Nativi talking through the Data Foundation and Terminology WG outcomes and his suggestions for the Brokering IG group)</w:t>
            </w:r>
          </w:p>
        </w:tc>
      </w:tr>
      <w:tr w:rsidR="00E70618" w:rsidTr="00E92B84">
        <w:tc>
          <w:tcPr>
            <w:tcW w:w="4390" w:type="dxa"/>
          </w:tcPr>
          <w:p w:rsidR="00261631" w:rsidRDefault="009E3EF7" w:rsidP="00E53761">
            <w:r w:rsidRPr="009E3EF7">
              <w:rPr>
                <w:noProof/>
                <w:lang w:eastAsia="en-GB"/>
              </w:rPr>
              <w:drawing>
                <wp:inline distT="0" distB="0" distL="0" distR="0">
                  <wp:extent cx="2491740" cy="1868805"/>
                  <wp:effectExtent l="0" t="0" r="3810" b="0"/>
                  <wp:docPr id="8" name="Picture 8" descr="C:\Early Career European Researchers &amp; Scientists working with Data\ATTENDANCE AND REPORTS\25_RDA 6th Plenary\IG Brokering\Photo for the session\IMG_20150925_094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Early Career European Researchers &amp; Scientists working with Data\ATTENDANCE AND REPORTS\25_RDA 6th Plenary\IG Brokering\Photo for the session\IMG_20150925_094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186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691" w:rsidRDefault="009F1691" w:rsidP="00AD3FB2">
            <w:r>
              <w:lastRenderedPageBreak/>
              <w:t xml:space="preserve">(Photo C.3: </w:t>
            </w:r>
            <w:r w:rsidR="00AD3FB2">
              <w:t>Stefano Nativi talking through the Data Type Registries WG outcomes and his suggestions for the Brokering IG group</w:t>
            </w:r>
            <w:r>
              <w:t>)</w:t>
            </w:r>
          </w:p>
        </w:tc>
        <w:tc>
          <w:tcPr>
            <w:tcW w:w="4626" w:type="dxa"/>
          </w:tcPr>
          <w:p w:rsidR="00261631" w:rsidRDefault="00470C57" w:rsidP="00E53761">
            <w:r w:rsidRPr="00470C57"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491483" cy="1868905"/>
                  <wp:effectExtent l="0" t="0" r="4445" b="0"/>
                  <wp:docPr id="9" name="Picture 9" descr="C:\Early Career European Researchers &amp; Scientists working with Data\ATTENDANCE AND REPORTS\25_RDA 6th Plenary\IG Brokering\Photo for the session\IMG_20150925_095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Early Career European Researchers &amp; Scientists working with Data\ATTENDANCE AND REPORTS\25_RDA 6th Plenary\IG Brokering\Photo for the session\IMG_20150925_095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52" cy="187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691" w:rsidRDefault="009F1691" w:rsidP="00470C57">
            <w:r>
              <w:lastRenderedPageBreak/>
              <w:t>(Photo C.4:</w:t>
            </w:r>
            <w:r w:rsidR="00D4507D">
              <w:t xml:space="preserve"> Stefano Nativi talking through the </w:t>
            </w:r>
            <w:r w:rsidR="00470C57">
              <w:t>PID Information Type WG</w:t>
            </w:r>
            <w:r w:rsidR="00D4507D">
              <w:t xml:space="preserve"> outcomes and his suggestions for the Brokering IG group</w:t>
            </w:r>
            <w:r>
              <w:t>)</w:t>
            </w:r>
          </w:p>
        </w:tc>
      </w:tr>
      <w:tr w:rsidR="00E70618" w:rsidTr="00E92B84">
        <w:tc>
          <w:tcPr>
            <w:tcW w:w="4390" w:type="dxa"/>
          </w:tcPr>
          <w:p w:rsidR="00261631" w:rsidRDefault="00EE5D32" w:rsidP="00E53761">
            <w:r w:rsidRPr="00EE5D32"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499360" cy="1874812"/>
                  <wp:effectExtent l="0" t="0" r="0" b="0"/>
                  <wp:docPr id="11" name="Picture 11" descr="C:\Early Career European Researchers &amp; Scientists working with Data\ATTENDANCE AND REPORTS\25_RDA 6th Plenary\IG Brokering\Photo for the session\IMG_20150925_100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Early Career European Researchers &amp; Scientists working with Data\ATTENDANCE AND REPORTS\25_RDA 6th Plenary\IG Brokering\Photo for the session\IMG_20150925_100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352" cy="187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3A8" w:rsidRDefault="005D13A8" w:rsidP="00EE5D32"/>
          <w:p w:rsidR="009F1691" w:rsidRDefault="009F1691" w:rsidP="00EE5D32">
            <w:r>
              <w:t>(Photo C.5:</w:t>
            </w:r>
            <w:r w:rsidR="00C01BDE">
              <w:t xml:space="preserve"> </w:t>
            </w:r>
            <w:r w:rsidR="00D4507D">
              <w:t xml:space="preserve">Stefano Nativi talking through the </w:t>
            </w:r>
            <w:r w:rsidR="00EE5D32">
              <w:t>Practical Policy WG</w:t>
            </w:r>
            <w:r w:rsidR="00D4507D">
              <w:t xml:space="preserve"> outcomes and his suggestions for the Brokering IG group</w:t>
            </w:r>
            <w:r>
              <w:t>)</w:t>
            </w:r>
          </w:p>
        </w:tc>
        <w:tc>
          <w:tcPr>
            <w:tcW w:w="4626" w:type="dxa"/>
          </w:tcPr>
          <w:p w:rsidR="006F2356" w:rsidRDefault="006F2356" w:rsidP="00E53761">
            <w:r w:rsidRPr="006F2356">
              <w:rPr>
                <w:noProof/>
                <w:lang w:eastAsia="en-GB"/>
              </w:rPr>
              <w:drawing>
                <wp:inline distT="0" distB="0" distL="0" distR="0" wp14:anchorId="32D16682" wp14:editId="265650DC">
                  <wp:extent cx="2500952" cy="1876008"/>
                  <wp:effectExtent l="0" t="0" r="0" b="0"/>
                  <wp:docPr id="12" name="Picture 12" descr="C:\Early Career European Researchers &amp; Scientists working with Data\ATTENDANCE AND REPORTS\25_RDA 6th Plenary\IG Brokering\Photo for the session\IMG_20150925_10123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Early Career European Researchers &amp; Scientists working with Data\ATTENDANCE AND REPORTS\25_RDA 6th Plenary\IG Brokering\Photo for the session\IMG_20150925_10123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413" cy="188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631" w:rsidRDefault="00C01BDE" w:rsidP="00E53761">
            <w:r>
              <w:t xml:space="preserve">(Photo C.6: </w:t>
            </w:r>
            <w:r w:rsidR="00D4507D">
              <w:t xml:space="preserve">Stefano Nativi talking through the </w:t>
            </w:r>
            <w:r w:rsidR="00E30112">
              <w:t xml:space="preserve">Scalable Dynamic Data Citation WG </w:t>
            </w:r>
            <w:r w:rsidR="00D4507D">
              <w:t>outcomes and his suggestions for the Brokering IG group</w:t>
            </w:r>
            <w:r>
              <w:t>)</w:t>
            </w:r>
          </w:p>
        </w:tc>
      </w:tr>
      <w:tr w:rsidR="00E70618" w:rsidTr="00E92B84">
        <w:tc>
          <w:tcPr>
            <w:tcW w:w="4390" w:type="dxa"/>
          </w:tcPr>
          <w:p w:rsidR="00C01BDE" w:rsidRDefault="005D13A8" w:rsidP="00C01BDE">
            <w:r w:rsidRPr="005D13A8">
              <w:rPr>
                <w:noProof/>
                <w:lang w:eastAsia="en-GB"/>
              </w:rPr>
              <w:drawing>
                <wp:inline distT="0" distB="0" distL="0" distR="0" wp14:anchorId="1A3F7344" wp14:editId="0F35A5F0">
                  <wp:extent cx="2566736" cy="1925052"/>
                  <wp:effectExtent l="0" t="0" r="5080" b="0"/>
                  <wp:docPr id="13" name="Picture 13" descr="C:\Early Career European Researchers &amp; Scientists working with Data\ATTENDANCE AND REPORTS\25_RDA 6th Plenary\IG Brokering\Photo for the session\IMG_20150925_102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Early Career European Researchers &amp; Scientists working with Data\ATTENDANCE AND REPORTS\25_RDA 6th Plenary\IG Brokering\Photo for the session\IMG_20150925_102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726" cy="193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1CB3">
              <w:t xml:space="preserve"> </w:t>
            </w:r>
            <w:r w:rsidR="00C01BDE" w:rsidRPr="00DA1CB3">
              <w:t>(</w:t>
            </w:r>
            <w:r w:rsidR="00C01BDE">
              <w:t>Photo C.7</w:t>
            </w:r>
            <w:r w:rsidR="00C01BDE" w:rsidRPr="00DA1CB3">
              <w:t xml:space="preserve">: </w:t>
            </w:r>
            <w:r w:rsidR="00D4507D">
              <w:t xml:space="preserve">Stefano Nativi talking through the </w:t>
            </w:r>
            <w:r w:rsidRPr="005D13A8">
              <w:t>Data Description Registry Interoperability WG</w:t>
            </w:r>
            <w:r w:rsidR="00D4507D">
              <w:t xml:space="preserve"> outcomes and his suggestions for the Brokering IG group</w:t>
            </w:r>
            <w:r w:rsidR="00C01BDE" w:rsidRPr="00DA1CB3">
              <w:t>)</w:t>
            </w:r>
          </w:p>
        </w:tc>
        <w:tc>
          <w:tcPr>
            <w:tcW w:w="4626" w:type="dxa"/>
          </w:tcPr>
          <w:p w:rsidR="00E70618" w:rsidRDefault="00E70618" w:rsidP="00C01BDE">
            <w:r w:rsidRPr="00E70618">
              <w:rPr>
                <w:noProof/>
                <w:lang w:eastAsia="en-GB"/>
              </w:rPr>
              <w:drawing>
                <wp:inline distT="0" distB="0" distL="0" distR="0">
                  <wp:extent cx="2491874" cy="1868905"/>
                  <wp:effectExtent l="0" t="0" r="3810" b="0"/>
                  <wp:docPr id="14" name="Picture 14" descr="C:\Early Career European Researchers &amp; Scientists working with Data\ATTENDANCE AND REPORTS\25_RDA 6th Plenary\IG Brokering\Photo for the session\IMG_20150925_10273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Early Career European Researchers &amp; Scientists working with Data\ATTENDANCE AND REPORTS\25_RDA 6th Plenary\IG Brokering\Photo for the session\IMG_20150925_10273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56" cy="1873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BDE" w:rsidRDefault="00C01BDE" w:rsidP="00C01BDE">
            <w:r w:rsidRPr="00DA1CB3">
              <w:t>(</w:t>
            </w:r>
            <w:r>
              <w:t>Photo C.8</w:t>
            </w:r>
            <w:r w:rsidRPr="00DA1CB3">
              <w:t xml:space="preserve">: </w:t>
            </w:r>
            <w:r w:rsidR="00D4507D">
              <w:t xml:space="preserve">Stefano Nativi talking through the </w:t>
            </w:r>
            <w:r w:rsidR="009C3183" w:rsidRPr="009C3183">
              <w:t xml:space="preserve">Metadata Standards Director WG </w:t>
            </w:r>
            <w:r w:rsidR="00D4507D">
              <w:t>outcomes and his suggestions for the Brokering IG group</w:t>
            </w:r>
            <w:r w:rsidRPr="00DA1CB3">
              <w:t>)</w:t>
            </w:r>
          </w:p>
        </w:tc>
      </w:tr>
      <w:tr w:rsidR="00E70618" w:rsidTr="00E92B84">
        <w:tc>
          <w:tcPr>
            <w:tcW w:w="4390" w:type="dxa"/>
          </w:tcPr>
          <w:p w:rsidR="00B6155F" w:rsidRDefault="00B6155F" w:rsidP="00C01BDE">
            <w:r w:rsidRPr="00B6155F">
              <w:rPr>
                <w:noProof/>
                <w:lang w:eastAsia="en-GB"/>
              </w:rPr>
              <w:drawing>
                <wp:inline distT="0" distB="0" distL="0" distR="0">
                  <wp:extent cx="2652828" cy="1989622"/>
                  <wp:effectExtent l="0" t="0" r="0" b="0"/>
                  <wp:docPr id="15" name="Picture 15" descr="C:\Early Career European Researchers &amp; Scientists working with Data\ATTENDANCE AND REPORTS\25_RDA 6th Plenary\IG Brokering\Photo for the session\IMG_20150925_10370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Early Career European Researchers &amp; Scientists working with Data\ATTENDANCE AND REPORTS\25_RDA 6th Plenary\IG Brokering\Photo for the session\IMG_20150925_10370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907" cy="1993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BDE" w:rsidRDefault="00C01BDE" w:rsidP="00C01BDE">
            <w:r w:rsidRPr="00DA1CB3">
              <w:t>(</w:t>
            </w:r>
            <w:r>
              <w:t>Photo C.9</w:t>
            </w:r>
            <w:r w:rsidRPr="00DA1CB3">
              <w:t xml:space="preserve">: </w:t>
            </w:r>
            <w:r w:rsidR="00D4507D">
              <w:t xml:space="preserve">Stefano Nativi talking through the </w:t>
            </w:r>
            <w:r w:rsidR="00B6155F" w:rsidRPr="005F6B45">
              <w:rPr>
                <w:i/>
              </w:rPr>
              <w:t>Wheat Data Interoperability WG</w:t>
            </w:r>
            <w:r w:rsidR="00B6155F">
              <w:t xml:space="preserve"> </w:t>
            </w:r>
            <w:r w:rsidR="00D4507D">
              <w:t>outcomes and his suggestions for the Brokering IG group</w:t>
            </w:r>
            <w:r w:rsidRPr="00DA1CB3">
              <w:t>)</w:t>
            </w:r>
          </w:p>
        </w:tc>
        <w:tc>
          <w:tcPr>
            <w:tcW w:w="4626" w:type="dxa"/>
          </w:tcPr>
          <w:p w:rsidR="00D80E78" w:rsidRDefault="00D80E78" w:rsidP="00C01BDE">
            <w:r w:rsidRPr="00D80E78">
              <w:rPr>
                <w:noProof/>
                <w:lang w:eastAsia="en-GB"/>
              </w:rPr>
              <w:drawing>
                <wp:inline distT="0" distB="0" distL="0" distR="0">
                  <wp:extent cx="2669206" cy="2001905"/>
                  <wp:effectExtent l="0" t="0" r="0" b="0"/>
                  <wp:docPr id="16" name="Picture 16" descr="C:\Early Career European Researchers &amp; Scientists working with Data\ATTENDANCE AND REPORTS\25_RDA 6th Plenary\IG Brokering\Photo for the session\IMG_20150925_103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Early Career European Researchers &amp; Scientists working with Data\ATTENDANCE AND REPORTS\25_RDA 6th Plenary\IG Brokering\Photo for the session\IMG_20150925_103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403" cy="200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BDE" w:rsidRDefault="00C01BDE" w:rsidP="00CD57B1">
            <w:r w:rsidRPr="00DA1CB3">
              <w:t>(</w:t>
            </w:r>
            <w:r>
              <w:t>Photo C.10</w:t>
            </w:r>
            <w:r w:rsidRPr="00DA1CB3">
              <w:t xml:space="preserve">: </w:t>
            </w:r>
            <w:r w:rsidR="00CD57B1">
              <w:t>Wim Hugo about to start his presentation</w:t>
            </w:r>
            <w:r w:rsidRPr="00DA1CB3">
              <w:t>)</w:t>
            </w:r>
          </w:p>
        </w:tc>
      </w:tr>
      <w:tr w:rsidR="00E70618" w:rsidTr="00E92B84">
        <w:tc>
          <w:tcPr>
            <w:tcW w:w="4390" w:type="dxa"/>
          </w:tcPr>
          <w:p w:rsidR="000E7A1A" w:rsidRDefault="000E7A1A" w:rsidP="00C01BDE">
            <w:r w:rsidRPr="000E7A1A"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821451" cy="2116087"/>
                  <wp:effectExtent l="0" t="0" r="0" b="0"/>
                  <wp:docPr id="17" name="Picture 17" descr="C:\Early Career European Researchers &amp; Scientists working with Data\ATTENDANCE AND REPORTS\25_RDA 6th Plenary\IG Brokering\Photo for the session\IMG_20150925_105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Early Career European Researchers &amp; Scientists working with Data\ATTENDANCE AND REPORTS\25_RDA 6th Plenary\IG Brokering\Photo for the session\IMG_20150925_105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502" cy="211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BDE" w:rsidRDefault="00C01BDE" w:rsidP="00C01BDE">
            <w:r w:rsidRPr="00DA1CB3">
              <w:t>(</w:t>
            </w:r>
            <w:r>
              <w:t>Photo C.11</w:t>
            </w:r>
            <w:r w:rsidRPr="00DA1CB3">
              <w:t xml:space="preserve">: </w:t>
            </w:r>
            <w:r w:rsidR="000E7A1A">
              <w:t>Jay Pearlman about to start his presentation on reporting Broker Governance WG meeting outcome to the Broker Interest Group</w:t>
            </w:r>
            <w:r w:rsidRPr="00DA1CB3">
              <w:t>)</w:t>
            </w:r>
          </w:p>
        </w:tc>
        <w:tc>
          <w:tcPr>
            <w:tcW w:w="4626" w:type="dxa"/>
          </w:tcPr>
          <w:p w:rsidR="00164ED3" w:rsidRDefault="00164ED3" w:rsidP="00C01BDE">
            <w:r w:rsidRPr="00164ED3">
              <w:rPr>
                <w:noProof/>
                <w:lang w:eastAsia="en-GB"/>
              </w:rPr>
              <w:drawing>
                <wp:inline distT="0" distB="0" distL="0" distR="0" wp14:anchorId="57790DB1" wp14:editId="1320A4B8">
                  <wp:extent cx="2800350" cy="1574800"/>
                  <wp:effectExtent l="0" t="0" r="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1BDE" w:rsidRDefault="00C01BDE" w:rsidP="00C01BDE">
            <w:r w:rsidRPr="00DA1CB3">
              <w:t>(</w:t>
            </w:r>
            <w:r>
              <w:t>Photo C.12</w:t>
            </w:r>
            <w:r w:rsidRPr="00DA1CB3">
              <w:t xml:space="preserve">: </w:t>
            </w:r>
            <w:r w:rsidR="00164ED3">
              <w:t>Jay Pearlman’s slide on revenue models and their attributes.</w:t>
            </w:r>
            <w:r w:rsidRPr="00DA1CB3">
              <w:t>)</w:t>
            </w:r>
          </w:p>
        </w:tc>
      </w:tr>
      <w:tr w:rsidR="00E70618" w:rsidTr="00E92B84">
        <w:tc>
          <w:tcPr>
            <w:tcW w:w="4390" w:type="dxa"/>
          </w:tcPr>
          <w:p w:rsidR="002369E5" w:rsidRDefault="002369E5" w:rsidP="00C01BDE">
            <w:r w:rsidRPr="002369E5">
              <w:rPr>
                <w:noProof/>
                <w:lang w:eastAsia="en-GB"/>
              </w:rPr>
              <w:drawing>
                <wp:inline distT="0" distB="0" distL="0" distR="0">
                  <wp:extent cx="2673458" cy="2005094"/>
                  <wp:effectExtent l="0" t="0" r="0" b="0"/>
                  <wp:docPr id="21" name="Picture 21" descr="C:\Early Career European Researchers &amp; Scientists working with Data\ATTENDANCE AND REPORTS\25_RDA 6th Plenary\IG Brokering\Photo for the session\IMG_20150925_105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Early Career European Researchers &amp; Scientists working with Data\ATTENDANCE AND REPORTS\25_RDA 6th Plenary\IG Brokering\Photo for the session\IMG_20150925_105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799" cy="20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BDE" w:rsidRDefault="00C01BDE" w:rsidP="00C01BDE">
            <w:r w:rsidRPr="00DA1CB3">
              <w:t>(</w:t>
            </w:r>
            <w:r>
              <w:t>Photo C.13</w:t>
            </w:r>
            <w:r w:rsidRPr="00DA1CB3">
              <w:t xml:space="preserve">: </w:t>
            </w:r>
            <w:r w:rsidR="002369E5">
              <w:t>Photograph of participants in the room around 10:58am which is about 2 minutes to closing time of 11am</w:t>
            </w:r>
            <w:r w:rsidRPr="00DA1CB3">
              <w:t>)</w:t>
            </w:r>
          </w:p>
        </w:tc>
        <w:tc>
          <w:tcPr>
            <w:tcW w:w="4626" w:type="dxa"/>
          </w:tcPr>
          <w:p w:rsidR="001643E0" w:rsidRDefault="001643E0" w:rsidP="00C01BDE">
            <w:r w:rsidRPr="001643E0">
              <w:rPr>
                <w:noProof/>
                <w:lang w:eastAsia="en-GB"/>
              </w:rPr>
              <w:drawing>
                <wp:inline distT="0" distB="0" distL="0" distR="0">
                  <wp:extent cx="2712204" cy="2034153"/>
                  <wp:effectExtent l="0" t="0" r="0" b="4445"/>
                  <wp:docPr id="22" name="Picture 22" descr="C:\Early Career European Researchers &amp; Scientists working with Data\ATTENDANCE AND REPORTS\25_RDA 6th Plenary\IG Brokering\Photo for the session\IMG_20150925_105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Early Career European Researchers &amp; Scientists working with Data\ATTENDANCE AND REPORTS\25_RDA 6th Plenary\IG Brokering\Photo for the session\IMG_20150925_105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840" cy="205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BDE" w:rsidRDefault="001643E0" w:rsidP="001643E0">
            <w:r w:rsidRPr="00DA1CB3">
              <w:t>(</w:t>
            </w:r>
            <w:r>
              <w:t>Photo C.14</w:t>
            </w:r>
            <w:r w:rsidRPr="00DA1CB3">
              <w:t xml:space="preserve">: </w:t>
            </w:r>
            <w:r>
              <w:t>Photograph of participants in the room around 10:58am which is about 2 minutes to closing time of 11am)</w:t>
            </w:r>
          </w:p>
        </w:tc>
      </w:tr>
      <w:tr w:rsidR="000F2D66" w:rsidTr="00E92B84">
        <w:tc>
          <w:tcPr>
            <w:tcW w:w="4390" w:type="dxa"/>
          </w:tcPr>
          <w:p w:rsidR="000F2D66" w:rsidRDefault="000F2D66" w:rsidP="00C01BDE">
            <w:pPr>
              <w:rPr>
                <w:noProof/>
                <w:lang w:eastAsia="en-GB"/>
              </w:rPr>
            </w:pPr>
            <w:r w:rsidRPr="000F2D66">
              <w:rPr>
                <w:noProof/>
                <w:lang w:eastAsia="en-GB"/>
              </w:rPr>
              <w:drawing>
                <wp:inline distT="0" distB="0" distL="0" distR="0">
                  <wp:extent cx="1937289" cy="2582513"/>
                  <wp:effectExtent l="0" t="0" r="6350" b="8890"/>
                  <wp:docPr id="2" name="Picture 2" descr="C:\Early Career European Researchers &amp; Scientists working with Data\ATTENDANCE AND REPORTS\25_RDA 6th Plenary\IG Brokering\Photo for the session\IMG_20150925_110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Early Career European Researchers &amp; Scientists working with Data\ATTENDANCE AND REPORTS\25_RDA 6th Plenary\IG Brokering\Photo for the session\IMG_20150925_110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739" cy="2593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2D66" w:rsidRPr="002369E5" w:rsidRDefault="000F2D66" w:rsidP="000F2D66">
            <w:pPr>
              <w:rPr>
                <w:noProof/>
                <w:lang w:eastAsia="en-GB"/>
              </w:rPr>
            </w:pPr>
            <w:r w:rsidRPr="00DA1CB3">
              <w:t>(</w:t>
            </w:r>
            <w:r>
              <w:t>Photo C.15</w:t>
            </w:r>
            <w:r w:rsidRPr="00DA1CB3">
              <w:t xml:space="preserve">: </w:t>
            </w:r>
            <w:r>
              <w:t>List of participants who wrote their names and contacts during the event.</w:t>
            </w:r>
            <w:r w:rsidRPr="00DA1CB3">
              <w:t>)</w:t>
            </w:r>
          </w:p>
        </w:tc>
        <w:tc>
          <w:tcPr>
            <w:tcW w:w="4626" w:type="dxa"/>
          </w:tcPr>
          <w:p w:rsidR="000F2D66" w:rsidRDefault="000F2D66" w:rsidP="00C01BDE">
            <w:pPr>
              <w:rPr>
                <w:noProof/>
                <w:lang w:eastAsia="en-GB"/>
              </w:rPr>
            </w:pPr>
            <w:r w:rsidRPr="000F2D66">
              <w:rPr>
                <w:noProof/>
                <w:lang w:eastAsia="en-GB"/>
              </w:rPr>
              <w:drawing>
                <wp:inline distT="0" distB="0" distL="0" distR="0">
                  <wp:extent cx="1936835" cy="2581910"/>
                  <wp:effectExtent l="0" t="0" r="6350" b="8890"/>
                  <wp:docPr id="5" name="Picture 5" descr="C:\Early Career European Researchers &amp; Scientists working with Data\ATTENDANCE AND REPORTS\25_RDA 6th Plenary\IG Brokering\Photo for the session\IMG_20150925_110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Early Career European Researchers &amp; Scientists working with Data\ATTENDANCE AND REPORTS\25_RDA 6th Plenary\IG Brokering\Photo for the session\IMG_20150925_110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929" cy="259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2D66" w:rsidRPr="001643E0" w:rsidRDefault="000F2D66" w:rsidP="00C01BDE">
            <w:pPr>
              <w:rPr>
                <w:noProof/>
                <w:lang w:eastAsia="en-GB"/>
              </w:rPr>
            </w:pPr>
            <w:r w:rsidRPr="00DA1CB3">
              <w:t>(</w:t>
            </w:r>
            <w:r>
              <w:t>Photo C.16</w:t>
            </w:r>
            <w:r w:rsidRPr="00DA1CB3">
              <w:t xml:space="preserve">: </w:t>
            </w:r>
            <w:r>
              <w:t>List of participants who wrote their names and contacts during the event.</w:t>
            </w:r>
            <w:r w:rsidRPr="00DA1CB3">
              <w:t>)</w:t>
            </w:r>
          </w:p>
        </w:tc>
      </w:tr>
    </w:tbl>
    <w:p w:rsidR="00A426C4" w:rsidRDefault="00A426C4" w:rsidP="00A426C4">
      <w:pPr>
        <w:pStyle w:val="Heading2"/>
      </w:pPr>
      <w:r>
        <w:t>Appendix D:</w:t>
      </w:r>
      <w:r>
        <w:tab/>
        <w:t>Any other relevant information</w:t>
      </w:r>
    </w:p>
    <w:p w:rsidR="00E53761" w:rsidRPr="00E53761" w:rsidRDefault="00AD477C" w:rsidP="00E53761">
      <w:r>
        <w:t>None.</w:t>
      </w:r>
    </w:p>
    <w:sectPr w:rsidR="00E53761" w:rsidRPr="00E53761" w:rsidSect="00E87F5E">
      <w:headerReference w:type="default" r:id="rId31"/>
      <w:footerReference w:type="default" r:id="rId32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0A6" w:rsidRDefault="00C560A6" w:rsidP="002618AB">
      <w:pPr>
        <w:spacing w:after="0" w:line="240" w:lineRule="auto"/>
      </w:pPr>
      <w:r>
        <w:separator/>
      </w:r>
    </w:p>
  </w:endnote>
  <w:endnote w:type="continuationSeparator" w:id="0">
    <w:p w:rsidR="00C560A6" w:rsidRDefault="00C560A6" w:rsidP="00261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902496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AC7B17" w:rsidRDefault="00AC7B17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054C7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054C7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C7B17" w:rsidRDefault="00AC7B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0A6" w:rsidRDefault="00C560A6" w:rsidP="002618AB">
      <w:pPr>
        <w:spacing w:after="0" w:line="240" w:lineRule="auto"/>
      </w:pPr>
      <w:r>
        <w:separator/>
      </w:r>
    </w:p>
  </w:footnote>
  <w:footnote w:type="continuationSeparator" w:id="0">
    <w:p w:rsidR="00C560A6" w:rsidRDefault="00C560A6" w:rsidP="002618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B17" w:rsidRDefault="00AC7B17">
    <w:pPr>
      <w:pStyle w:val="Header"/>
    </w:pPr>
    <w:r>
      <w:t xml:space="preserve">Report drafted by Godwin Yeboah, </w:t>
    </w:r>
    <w:r w:rsidRPr="0085415A">
      <w:t>RDA P6 Early Career European Researcher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A130A2"/>
    <w:multiLevelType w:val="hybridMultilevel"/>
    <w:tmpl w:val="F2AC4C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074294"/>
    <w:multiLevelType w:val="hybridMultilevel"/>
    <w:tmpl w:val="24F4FA8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A84AE8"/>
    <w:multiLevelType w:val="hybridMultilevel"/>
    <w:tmpl w:val="D674CCAE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0F660A8"/>
    <w:multiLevelType w:val="hybridMultilevel"/>
    <w:tmpl w:val="941A13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965651"/>
    <w:multiLevelType w:val="hybridMultilevel"/>
    <w:tmpl w:val="4418BB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E5C"/>
    <w:rsid w:val="00000599"/>
    <w:rsid w:val="00006F2A"/>
    <w:rsid w:val="00025E01"/>
    <w:rsid w:val="00036ABE"/>
    <w:rsid w:val="00037CE7"/>
    <w:rsid w:val="00044448"/>
    <w:rsid w:val="0005280B"/>
    <w:rsid w:val="00067EB2"/>
    <w:rsid w:val="00072002"/>
    <w:rsid w:val="00077259"/>
    <w:rsid w:val="00077D1B"/>
    <w:rsid w:val="00080E42"/>
    <w:rsid w:val="000A0759"/>
    <w:rsid w:val="000B4BDC"/>
    <w:rsid w:val="000D65AE"/>
    <w:rsid w:val="000E7A1A"/>
    <w:rsid w:val="000F2D66"/>
    <w:rsid w:val="000F54B4"/>
    <w:rsid w:val="00101ED8"/>
    <w:rsid w:val="00107A1E"/>
    <w:rsid w:val="00115B2A"/>
    <w:rsid w:val="001211DF"/>
    <w:rsid w:val="00135C13"/>
    <w:rsid w:val="00145CCC"/>
    <w:rsid w:val="00147724"/>
    <w:rsid w:val="00154F72"/>
    <w:rsid w:val="0015721E"/>
    <w:rsid w:val="001643E0"/>
    <w:rsid w:val="00164ED3"/>
    <w:rsid w:val="00166F08"/>
    <w:rsid w:val="00180C12"/>
    <w:rsid w:val="001A101B"/>
    <w:rsid w:val="001A2048"/>
    <w:rsid w:val="001A6366"/>
    <w:rsid w:val="001A6E1A"/>
    <w:rsid w:val="001B1273"/>
    <w:rsid w:val="001B5E48"/>
    <w:rsid w:val="001C5184"/>
    <w:rsid w:val="001D60BF"/>
    <w:rsid w:val="001E0BAC"/>
    <w:rsid w:val="001E4E73"/>
    <w:rsid w:val="001F3428"/>
    <w:rsid w:val="0021095C"/>
    <w:rsid w:val="00211480"/>
    <w:rsid w:val="002154E0"/>
    <w:rsid w:val="00215CC5"/>
    <w:rsid w:val="00215CF9"/>
    <w:rsid w:val="00224961"/>
    <w:rsid w:val="002369E5"/>
    <w:rsid w:val="00236CA1"/>
    <w:rsid w:val="00241182"/>
    <w:rsid w:val="002415AF"/>
    <w:rsid w:val="002600B3"/>
    <w:rsid w:val="00260FAC"/>
    <w:rsid w:val="00261631"/>
    <w:rsid w:val="002618AB"/>
    <w:rsid w:val="00274709"/>
    <w:rsid w:val="0028002E"/>
    <w:rsid w:val="00284F68"/>
    <w:rsid w:val="002C24DF"/>
    <w:rsid w:val="002C3E3B"/>
    <w:rsid w:val="002C7269"/>
    <w:rsid w:val="002D0776"/>
    <w:rsid w:val="002D3BA7"/>
    <w:rsid w:val="002F1ED5"/>
    <w:rsid w:val="002F5770"/>
    <w:rsid w:val="003277D4"/>
    <w:rsid w:val="003305AE"/>
    <w:rsid w:val="003438D8"/>
    <w:rsid w:val="003572E5"/>
    <w:rsid w:val="003573DC"/>
    <w:rsid w:val="003669A2"/>
    <w:rsid w:val="003776A3"/>
    <w:rsid w:val="00395E64"/>
    <w:rsid w:val="003B1C62"/>
    <w:rsid w:val="003B5B05"/>
    <w:rsid w:val="003C0133"/>
    <w:rsid w:val="003C267C"/>
    <w:rsid w:val="003D7928"/>
    <w:rsid w:val="003E1702"/>
    <w:rsid w:val="003E25CD"/>
    <w:rsid w:val="00400875"/>
    <w:rsid w:val="00400AAA"/>
    <w:rsid w:val="0040590E"/>
    <w:rsid w:val="0040756C"/>
    <w:rsid w:val="00412BD8"/>
    <w:rsid w:val="004254CA"/>
    <w:rsid w:val="00425F4E"/>
    <w:rsid w:val="0042763C"/>
    <w:rsid w:val="00434418"/>
    <w:rsid w:val="00435500"/>
    <w:rsid w:val="00437AC8"/>
    <w:rsid w:val="00470649"/>
    <w:rsid w:val="00470C57"/>
    <w:rsid w:val="00472964"/>
    <w:rsid w:val="004736EF"/>
    <w:rsid w:val="00476794"/>
    <w:rsid w:val="00485577"/>
    <w:rsid w:val="00487ECD"/>
    <w:rsid w:val="00495986"/>
    <w:rsid w:val="004A089C"/>
    <w:rsid w:val="004A33B7"/>
    <w:rsid w:val="004A78E8"/>
    <w:rsid w:val="004B2537"/>
    <w:rsid w:val="004B54F1"/>
    <w:rsid w:val="004C17E6"/>
    <w:rsid w:val="004C1EAD"/>
    <w:rsid w:val="004E0DEA"/>
    <w:rsid w:val="004F3A7F"/>
    <w:rsid w:val="00517AD3"/>
    <w:rsid w:val="00520C4B"/>
    <w:rsid w:val="00524C06"/>
    <w:rsid w:val="005305E1"/>
    <w:rsid w:val="0055179F"/>
    <w:rsid w:val="005546C6"/>
    <w:rsid w:val="00570207"/>
    <w:rsid w:val="00573F66"/>
    <w:rsid w:val="00590CFA"/>
    <w:rsid w:val="005B38F9"/>
    <w:rsid w:val="005B5A72"/>
    <w:rsid w:val="005B6B92"/>
    <w:rsid w:val="005D13A8"/>
    <w:rsid w:val="005E70E4"/>
    <w:rsid w:val="005F5CCC"/>
    <w:rsid w:val="005F6B45"/>
    <w:rsid w:val="00612B96"/>
    <w:rsid w:val="006132E7"/>
    <w:rsid w:val="00617474"/>
    <w:rsid w:val="0061757A"/>
    <w:rsid w:val="006211A0"/>
    <w:rsid w:val="00621F8F"/>
    <w:rsid w:val="00627694"/>
    <w:rsid w:val="0063271E"/>
    <w:rsid w:val="00633672"/>
    <w:rsid w:val="006447F9"/>
    <w:rsid w:val="00662E1B"/>
    <w:rsid w:val="00663424"/>
    <w:rsid w:val="006750B2"/>
    <w:rsid w:val="00685ADE"/>
    <w:rsid w:val="006937CA"/>
    <w:rsid w:val="006B169F"/>
    <w:rsid w:val="006C1B01"/>
    <w:rsid w:val="006C415B"/>
    <w:rsid w:val="006D00BA"/>
    <w:rsid w:val="006E5110"/>
    <w:rsid w:val="006E5AD5"/>
    <w:rsid w:val="006E7355"/>
    <w:rsid w:val="006F2356"/>
    <w:rsid w:val="00707095"/>
    <w:rsid w:val="0071074D"/>
    <w:rsid w:val="00713E98"/>
    <w:rsid w:val="0072013F"/>
    <w:rsid w:val="007328D8"/>
    <w:rsid w:val="007353F0"/>
    <w:rsid w:val="0074256D"/>
    <w:rsid w:val="0074550C"/>
    <w:rsid w:val="00752619"/>
    <w:rsid w:val="0075520C"/>
    <w:rsid w:val="0075529D"/>
    <w:rsid w:val="00775875"/>
    <w:rsid w:val="007A4414"/>
    <w:rsid w:val="007B54EF"/>
    <w:rsid w:val="007C482C"/>
    <w:rsid w:val="007D26BC"/>
    <w:rsid w:val="007E758A"/>
    <w:rsid w:val="00817150"/>
    <w:rsid w:val="008226C7"/>
    <w:rsid w:val="00852C94"/>
    <w:rsid w:val="0085415A"/>
    <w:rsid w:val="008626F3"/>
    <w:rsid w:val="00863B7D"/>
    <w:rsid w:val="00866D68"/>
    <w:rsid w:val="00884D52"/>
    <w:rsid w:val="008850DA"/>
    <w:rsid w:val="0089128A"/>
    <w:rsid w:val="00893EF8"/>
    <w:rsid w:val="008C427E"/>
    <w:rsid w:val="008C5224"/>
    <w:rsid w:val="008F6B2F"/>
    <w:rsid w:val="008F7980"/>
    <w:rsid w:val="00905330"/>
    <w:rsid w:val="00925DFF"/>
    <w:rsid w:val="00926823"/>
    <w:rsid w:val="00927364"/>
    <w:rsid w:val="00935BD3"/>
    <w:rsid w:val="009534EC"/>
    <w:rsid w:val="00961694"/>
    <w:rsid w:val="00966DFD"/>
    <w:rsid w:val="0098158B"/>
    <w:rsid w:val="009830BF"/>
    <w:rsid w:val="009905E9"/>
    <w:rsid w:val="0099347E"/>
    <w:rsid w:val="00994B70"/>
    <w:rsid w:val="009A2316"/>
    <w:rsid w:val="009A2E4B"/>
    <w:rsid w:val="009A3B3B"/>
    <w:rsid w:val="009C3183"/>
    <w:rsid w:val="009C3F72"/>
    <w:rsid w:val="009C50C0"/>
    <w:rsid w:val="009D5B62"/>
    <w:rsid w:val="009E0CC2"/>
    <w:rsid w:val="009E3EF7"/>
    <w:rsid w:val="009F1691"/>
    <w:rsid w:val="00A01B12"/>
    <w:rsid w:val="00A310C2"/>
    <w:rsid w:val="00A426C4"/>
    <w:rsid w:val="00A44CE5"/>
    <w:rsid w:val="00A46344"/>
    <w:rsid w:val="00A75F2E"/>
    <w:rsid w:val="00A764C0"/>
    <w:rsid w:val="00A80FEC"/>
    <w:rsid w:val="00A8637C"/>
    <w:rsid w:val="00AC14A8"/>
    <w:rsid w:val="00AC6746"/>
    <w:rsid w:val="00AC7B17"/>
    <w:rsid w:val="00AC7EA0"/>
    <w:rsid w:val="00AD3FB2"/>
    <w:rsid w:val="00AD477C"/>
    <w:rsid w:val="00AF078E"/>
    <w:rsid w:val="00AF23B8"/>
    <w:rsid w:val="00AF4067"/>
    <w:rsid w:val="00AF442C"/>
    <w:rsid w:val="00AF74F0"/>
    <w:rsid w:val="00B004A2"/>
    <w:rsid w:val="00B01572"/>
    <w:rsid w:val="00B05A54"/>
    <w:rsid w:val="00B062AC"/>
    <w:rsid w:val="00B07FC7"/>
    <w:rsid w:val="00B172C5"/>
    <w:rsid w:val="00B178BE"/>
    <w:rsid w:val="00B200C5"/>
    <w:rsid w:val="00B26598"/>
    <w:rsid w:val="00B500AA"/>
    <w:rsid w:val="00B577A5"/>
    <w:rsid w:val="00B6155F"/>
    <w:rsid w:val="00B737AB"/>
    <w:rsid w:val="00BA3CBE"/>
    <w:rsid w:val="00BC57DE"/>
    <w:rsid w:val="00BD285B"/>
    <w:rsid w:val="00BE03E5"/>
    <w:rsid w:val="00BF4744"/>
    <w:rsid w:val="00C01BDE"/>
    <w:rsid w:val="00C01DCB"/>
    <w:rsid w:val="00C054C7"/>
    <w:rsid w:val="00C1515C"/>
    <w:rsid w:val="00C27E5C"/>
    <w:rsid w:val="00C35DEF"/>
    <w:rsid w:val="00C40FDD"/>
    <w:rsid w:val="00C41124"/>
    <w:rsid w:val="00C560A6"/>
    <w:rsid w:val="00C62E94"/>
    <w:rsid w:val="00C7312B"/>
    <w:rsid w:val="00C918D0"/>
    <w:rsid w:val="00C925AF"/>
    <w:rsid w:val="00C92CED"/>
    <w:rsid w:val="00C956B0"/>
    <w:rsid w:val="00C97E0D"/>
    <w:rsid w:val="00CA3BEE"/>
    <w:rsid w:val="00CC6293"/>
    <w:rsid w:val="00CD50E8"/>
    <w:rsid w:val="00CD57B1"/>
    <w:rsid w:val="00D13465"/>
    <w:rsid w:val="00D428D3"/>
    <w:rsid w:val="00D4507D"/>
    <w:rsid w:val="00D80E78"/>
    <w:rsid w:val="00DA151A"/>
    <w:rsid w:val="00DD662E"/>
    <w:rsid w:val="00DE0BE8"/>
    <w:rsid w:val="00DE3B09"/>
    <w:rsid w:val="00DF010B"/>
    <w:rsid w:val="00DF0C5F"/>
    <w:rsid w:val="00E17527"/>
    <w:rsid w:val="00E30112"/>
    <w:rsid w:val="00E335AF"/>
    <w:rsid w:val="00E430ED"/>
    <w:rsid w:val="00E4554F"/>
    <w:rsid w:val="00E53761"/>
    <w:rsid w:val="00E70618"/>
    <w:rsid w:val="00E82713"/>
    <w:rsid w:val="00E83A57"/>
    <w:rsid w:val="00E8720D"/>
    <w:rsid w:val="00E87F5E"/>
    <w:rsid w:val="00E92B84"/>
    <w:rsid w:val="00E9669E"/>
    <w:rsid w:val="00EB4AB9"/>
    <w:rsid w:val="00EC69FA"/>
    <w:rsid w:val="00ED4B35"/>
    <w:rsid w:val="00ED6CF9"/>
    <w:rsid w:val="00EE25EB"/>
    <w:rsid w:val="00EE5D32"/>
    <w:rsid w:val="00EF798F"/>
    <w:rsid w:val="00F03F75"/>
    <w:rsid w:val="00F03FBE"/>
    <w:rsid w:val="00F1305B"/>
    <w:rsid w:val="00F26F53"/>
    <w:rsid w:val="00F27AF9"/>
    <w:rsid w:val="00F42AD8"/>
    <w:rsid w:val="00F4389A"/>
    <w:rsid w:val="00F45782"/>
    <w:rsid w:val="00F606E1"/>
    <w:rsid w:val="00F66A77"/>
    <w:rsid w:val="00F713C7"/>
    <w:rsid w:val="00F830C1"/>
    <w:rsid w:val="00F83FA4"/>
    <w:rsid w:val="00F90448"/>
    <w:rsid w:val="00FA06A5"/>
    <w:rsid w:val="00FA5D4E"/>
    <w:rsid w:val="00FA6BC3"/>
    <w:rsid w:val="00FC28E3"/>
    <w:rsid w:val="00FC6E1A"/>
    <w:rsid w:val="00FC7034"/>
    <w:rsid w:val="00FE0122"/>
    <w:rsid w:val="00FE0F09"/>
    <w:rsid w:val="00FE5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F90BA3-FF0B-4273-ACF0-E50D20573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5D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26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25DF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5D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25D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link w:val="NoSpacingChar"/>
    <w:uiPriority w:val="1"/>
    <w:qFormat/>
    <w:rsid w:val="00E87F5E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87F5E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618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8AB"/>
  </w:style>
  <w:style w:type="paragraph" w:styleId="Footer">
    <w:name w:val="footer"/>
    <w:basedOn w:val="Normal"/>
    <w:link w:val="FooterChar"/>
    <w:uiPriority w:val="99"/>
    <w:unhideWhenUsed/>
    <w:rsid w:val="002618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18AB"/>
  </w:style>
  <w:style w:type="character" w:customStyle="1" w:styleId="Heading2Char">
    <w:name w:val="Heading 2 Char"/>
    <w:basedOn w:val="DefaultParagraphFont"/>
    <w:link w:val="Heading2"/>
    <w:uiPriority w:val="9"/>
    <w:rsid w:val="00A426C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lainText">
    <w:name w:val="Plain Text"/>
    <w:basedOn w:val="Normal"/>
    <w:link w:val="PlainTextChar"/>
    <w:uiPriority w:val="99"/>
    <w:unhideWhenUsed/>
    <w:rsid w:val="009A3B3B"/>
    <w:pPr>
      <w:spacing w:after="0" w:line="240" w:lineRule="auto"/>
    </w:pPr>
    <w:rPr>
      <w:rFonts w:ascii="Calibri" w:hAnsi="Calibri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9A3B3B"/>
    <w:rPr>
      <w:rFonts w:ascii="Calibri" w:hAnsi="Calibri"/>
      <w:szCs w:val="21"/>
      <w:lang w:val="en-US"/>
    </w:rPr>
  </w:style>
  <w:style w:type="table" w:styleId="TableGrid">
    <w:name w:val="Table Grid"/>
    <w:basedOn w:val="TableNormal"/>
    <w:uiPriority w:val="39"/>
    <w:rsid w:val="009A3B3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A3B3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3B3B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35BD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arthcube.org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://www.earthobservations.org/geoss.shtml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d-alliance.org/internal-groups/brokering-ig.html" TargetMode="External"/><Relationship Id="rId24" Type="http://schemas.openxmlformats.org/officeDocument/2006/relationships/image" Target="media/image12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2.gif"/><Relationship Id="rId19" Type="http://schemas.openxmlformats.org/officeDocument/2006/relationships/image" Target="media/image7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rd-alliance.org/sites/default/files/styles/preview120/public/Logo4.gif?itok=ep0JE3gi" TargetMode="External"/><Relationship Id="rId14" Type="http://schemas.openxmlformats.org/officeDocument/2006/relationships/hyperlink" Target="http://inspire.ec.europa.eu/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AFE036C9A7C478FAFEEEAABF12CC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66009-52E2-4106-8A51-7B5FC4757829}"/>
      </w:docPartPr>
      <w:docPartBody>
        <w:p w:rsidR="002E1B6C" w:rsidRDefault="00EF0F23" w:rsidP="00EF0F23">
          <w:pPr>
            <w:pStyle w:val="CAFE036C9A7C478FAFEEEAABF12CC560"/>
          </w:pPr>
          <w:r>
            <w:rPr>
              <w:color w:val="5B9BD5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F23"/>
    <w:rsid w:val="0004131D"/>
    <w:rsid w:val="002E1B6C"/>
    <w:rsid w:val="00465EE5"/>
    <w:rsid w:val="007E430D"/>
    <w:rsid w:val="00D62A0B"/>
    <w:rsid w:val="00EF0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24B9A22B4A84D29BB2B0FDFC9CB7946">
    <w:name w:val="B24B9A22B4A84D29BB2B0FDFC9CB7946"/>
    <w:rsid w:val="00EF0F23"/>
  </w:style>
  <w:style w:type="paragraph" w:customStyle="1" w:styleId="CAFE036C9A7C478FAFEEEAABF12CC560">
    <w:name w:val="CAFE036C9A7C478FAFEEEAABF12CC560"/>
    <w:rsid w:val="00EF0F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2015-09-25T00:00:00</PublishDate>
  <Abstract/>
  <CompanyAddress>Link to the groups RDA website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3055</Words>
  <Characters>17418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Workshop/EVENT TITLE</vt:lpstr>
    </vt:vector>
  </TitlesOfParts>
  <Company>Conservatoire national des arts et métiers (CNAM), 292 Rue Saint-Martin, 75003 Paris</Company>
  <LinksUpToDate>false</LinksUpToDate>
  <CharactersWithSpaces>20433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Workshop/EVENT TITLE</dc:title>
  <dc:subject>Brief report for RDA Brokering Interest Group (IG) Meeting held from 09:30am to 11:00am on Friday September 25 2015 at RDA P6 Meeting in Paris, France.</dc:subject>
  <dc:creator>Godwin Yeboah</dc:creator>
  <cp:keywords/>
  <dc:description/>
  <cp:lastModifiedBy>Godwin Yeboah</cp:lastModifiedBy>
  <cp:revision>9</cp:revision>
  <cp:lastPrinted>2015-09-28T20:33:00Z</cp:lastPrinted>
  <dcterms:created xsi:type="dcterms:W3CDTF">2015-09-28T20:18:00Z</dcterms:created>
  <dcterms:modified xsi:type="dcterms:W3CDTF">2015-09-28T20:33:00Z</dcterms:modified>
</cp:coreProperties>
</file>