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61A2" w:rsidRDefault="00642461" w:rsidP="009E160A">
      <w:pPr>
        <w:pStyle w:val="Titre"/>
        <w:contextualSpacing w:val="0"/>
        <w:jc w:val="center"/>
        <w:rPr>
          <w:lang w:val="en-US"/>
        </w:rPr>
      </w:pPr>
      <w:r>
        <w:rPr>
          <w:lang w:val="en-US"/>
        </w:rPr>
        <w:t>Revision of activity plans</w:t>
      </w:r>
    </w:p>
    <w:p w:rsidR="006F6DFD" w:rsidRDefault="006F6DFD">
      <w:pPr>
        <w:rPr>
          <w:lang w:val="en-US"/>
        </w:rPr>
      </w:pPr>
    </w:p>
    <w:p w:rsidR="009E160A" w:rsidRPr="00612325" w:rsidRDefault="009E160A">
      <w:pPr>
        <w:rPr>
          <w:lang w:val="en-US"/>
        </w:rPr>
      </w:pPr>
    </w:p>
    <w:p w:rsidR="006F6DFD" w:rsidRPr="00587667" w:rsidRDefault="00E8315F">
      <w:pPr>
        <w:rPr>
          <w:sz w:val="28"/>
          <w:szCs w:val="28"/>
          <w:lang w:val="en-US"/>
        </w:rPr>
      </w:pPr>
      <w:r w:rsidRPr="00587667">
        <w:rPr>
          <w:sz w:val="28"/>
          <w:szCs w:val="28"/>
          <w:lang w:val="en-US"/>
        </w:rPr>
        <w:t xml:space="preserve">1.       </w:t>
      </w:r>
      <w:r w:rsidRPr="00587667">
        <w:rPr>
          <w:b/>
          <w:sz w:val="28"/>
          <w:szCs w:val="28"/>
          <w:lang w:val="en-US"/>
        </w:rPr>
        <w:t>Website (</w:t>
      </w:r>
      <w:hyperlink r:id="rId6">
        <w:r w:rsidRPr="00587667">
          <w:rPr>
            <w:b/>
            <w:color w:val="1155CC"/>
            <w:sz w:val="28"/>
            <w:szCs w:val="28"/>
            <w:u w:val="single"/>
            <w:lang w:val="en-US"/>
          </w:rPr>
          <w:t>http://www6.inra.fr/wdi</w:t>
        </w:r>
      </w:hyperlink>
      <w:r w:rsidR="00587667" w:rsidRPr="00587667">
        <w:rPr>
          <w:b/>
          <w:sz w:val="28"/>
          <w:szCs w:val="28"/>
          <w:lang w:val="en-US"/>
        </w:rPr>
        <w:t xml:space="preserve">) </w:t>
      </w:r>
    </w:p>
    <w:p w:rsidR="006F6DFD" w:rsidRPr="00612325" w:rsidRDefault="006F6DFD">
      <w:pPr>
        <w:rPr>
          <w:lang w:val="en-US"/>
        </w:rPr>
      </w:pPr>
    </w:p>
    <w:p w:rsidR="006F6DFD" w:rsidRPr="00612325" w:rsidRDefault="007D42EA" w:rsidP="00587667">
      <w:pPr>
        <w:contextualSpacing/>
        <w:rPr>
          <w:b/>
          <w:lang w:val="en-US"/>
        </w:rPr>
      </w:pPr>
      <w:r>
        <w:rPr>
          <w:b/>
          <w:lang w:val="en-US"/>
        </w:rPr>
        <w:t>Structure</w:t>
      </w:r>
      <w:r w:rsidR="00587667">
        <w:rPr>
          <w:b/>
          <w:lang w:val="en-US"/>
        </w:rPr>
        <w:t xml:space="preserve"> of the website</w:t>
      </w:r>
      <w:r>
        <w:rPr>
          <w:b/>
          <w:lang w:val="en-US"/>
        </w:rPr>
        <w:t xml:space="preserve"> and contributors</w:t>
      </w:r>
    </w:p>
    <w:p w:rsidR="006F6DFD" w:rsidRPr="00612325" w:rsidRDefault="00154913" w:rsidP="00C25A3A">
      <w:pPr>
        <w:ind w:left="361"/>
        <w:contextualSpacing/>
        <w:rPr>
          <w:i/>
          <w:lang w:val="en-US"/>
        </w:rPr>
      </w:pPr>
      <w:bookmarkStart w:id="0" w:name="_GoBack"/>
      <w:bookmarkEnd w:id="0"/>
      <w:r>
        <w:rPr>
          <w:i/>
          <w:lang w:val="en-US"/>
        </w:rPr>
        <w:t>L</w:t>
      </w:r>
      <w:r w:rsidR="00E8315F" w:rsidRPr="00612325">
        <w:rPr>
          <w:i/>
          <w:lang w:val="en-US"/>
        </w:rPr>
        <w:t>ead</w:t>
      </w:r>
      <w:r>
        <w:rPr>
          <w:i/>
          <w:lang w:val="en-US"/>
        </w:rPr>
        <w:t>ers names are in bold</w:t>
      </w:r>
    </w:p>
    <w:p w:rsidR="009E160A" w:rsidRPr="009E160A" w:rsidRDefault="009E160A" w:rsidP="009E160A">
      <w:pPr>
        <w:pStyle w:val="Paragraphedeliste"/>
        <w:numPr>
          <w:ilvl w:val="0"/>
          <w:numId w:val="12"/>
        </w:numPr>
        <w:rPr>
          <w:lang w:val="en-US"/>
        </w:rPr>
      </w:pPr>
      <w:r w:rsidRPr="009E160A">
        <w:rPr>
          <w:lang w:val="en-US"/>
        </w:rPr>
        <w:t>Guidelines</w:t>
      </w:r>
    </w:p>
    <w:p w:rsidR="006F6DFD" w:rsidRPr="002B4E42" w:rsidRDefault="00E8315F" w:rsidP="009E160A">
      <w:pPr>
        <w:pStyle w:val="Paragraphedeliste"/>
        <w:numPr>
          <w:ilvl w:val="1"/>
          <w:numId w:val="12"/>
        </w:numPr>
      </w:pPr>
      <w:proofErr w:type="spellStart"/>
      <w:r w:rsidRPr="002B4E42">
        <w:t>SNPs</w:t>
      </w:r>
      <w:proofErr w:type="spellEnd"/>
      <w:r w:rsidRPr="002B4E42">
        <w:t xml:space="preserve"> (</w:t>
      </w:r>
      <w:r w:rsidRPr="002B4E42">
        <w:rPr>
          <w:b/>
        </w:rPr>
        <w:t>Pierre</w:t>
      </w:r>
      <w:r w:rsidRPr="002B4E42">
        <w:t xml:space="preserve">, </w:t>
      </w:r>
      <w:proofErr w:type="spellStart"/>
      <w:r w:rsidRPr="002B4E42">
        <w:t>Aravind</w:t>
      </w:r>
      <w:proofErr w:type="spellEnd"/>
      <w:r w:rsidR="002B4E42" w:rsidRPr="002B4E42">
        <w:t xml:space="preserve">, </w:t>
      </w:r>
      <w:r w:rsidR="002B4E42">
        <w:rPr>
          <w:sz w:val="23"/>
          <w:szCs w:val="23"/>
        </w:rPr>
        <w:t xml:space="preserve">Ute, Imma, Pierre, Sophie, Raphaël, </w:t>
      </w:r>
      <w:proofErr w:type="spellStart"/>
      <w:r w:rsidR="002B4E42">
        <w:rPr>
          <w:sz w:val="23"/>
          <w:szCs w:val="23"/>
        </w:rPr>
        <w:t>Nacer</w:t>
      </w:r>
      <w:proofErr w:type="spellEnd"/>
      <w:r w:rsidRPr="002B4E42">
        <w:t>)</w:t>
      </w:r>
    </w:p>
    <w:p w:rsidR="006F6DFD" w:rsidRPr="009E160A" w:rsidRDefault="00E8315F" w:rsidP="009E160A">
      <w:pPr>
        <w:pStyle w:val="Paragraphedeliste"/>
        <w:numPr>
          <w:ilvl w:val="1"/>
          <w:numId w:val="12"/>
        </w:numPr>
        <w:rPr>
          <w:lang w:val="en-US"/>
        </w:rPr>
      </w:pPr>
      <w:r w:rsidRPr="009E160A">
        <w:rPr>
          <w:lang w:val="en-US"/>
        </w:rPr>
        <w:t xml:space="preserve">Genomic annotations (Pierre, </w:t>
      </w:r>
      <w:proofErr w:type="spellStart"/>
      <w:r w:rsidRPr="009E160A">
        <w:rPr>
          <w:lang w:val="en-US"/>
        </w:rPr>
        <w:t>Aravind</w:t>
      </w:r>
      <w:proofErr w:type="spellEnd"/>
      <w:r w:rsidRPr="009E160A">
        <w:rPr>
          <w:lang w:val="en-US"/>
        </w:rPr>
        <w:t>)</w:t>
      </w:r>
    </w:p>
    <w:p w:rsidR="006F6DFD" w:rsidRPr="009E160A" w:rsidRDefault="00E8315F" w:rsidP="009E160A">
      <w:pPr>
        <w:pStyle w:val="Paragraphedeliste"/>
        <w:numPr>
          <w:ilvl w:val="1"/>
          <w:numId w:val="12"/>
        </w:numPr>
        <w:rPr>
          <w:lang w:val="en-US"/>
        </w:rPr>
      </w:pPr>
      <w:r w:rsidRPr="009E160A">
        <w:rPr>
          <w:lang w:val="en-US"/>
        </w:rPr>
        <w:t>Phenotypes (</w:t>
      </w:r>
      <w:r w:rsidRPr="002B4E42">
        <w:rPr>
          <w:b/>
          <w:lang w:val="en-US"/>
        </w:rPr>
        <w:t>Cyril</w:t>
      </w:r>
      <w:r w:rsidR="002B4E42">
        <w:rPr>
          <w:lang w:val="en-US"/>
        </w:rPr>
        <w:t xml:space="preserve">, </w:t>
      </w:r>
      <w:r w:rsidR="002B4E42" w:rsidRPr="002B4E42">
        <w:rPr>
          <w:sz w:val="23"/>
          <w:szCs w:val="23"/>
          <w:lang w:val="en-US"/>
        </w:rPr>
        <w:t xml:space="preserve">Alex, </w:t>
      </w:r>
      <w:proofErr w:type="spellStart"/>
      <w:r w:rsidR="002B4E42" w:rsidRPr="002B4E42">
        <w:rPr>
          <w:sz w:val="23"/>
          <w:szCs w:val="23"/>
          <w:lang w:val="en-US"/>
        </w:rPr>
        <w:t>Ca</w:t>
      </w:r>
      <w:r w:rsidR="002B4E42">
        <w:rPr>
          <w:sz w:val="23"/>
          <w:szCs w:val="23"/>
          <w:lang w:val="en-US"/>
        </w:rPr>
        <w:t>terina</w:t>
      </w:r>
      <w:proofErr w:type="spellEnd"/>
      <w:r w:rsidR="002B4E42">
        <w:rPr>
          <w:sz w:val="23"/>
          <w:szCs w:val="23"/>
          <w:lang w:val="en-US"/>
        </w:rPr>
        <w:t>, Laurel, Rosemary, Cyril</w:t>
      </w:r>
      <w:r w:rsidRPr="009E160A">
        <w:rPr>
          <w:lang w:val="en-US"/>
        </w:rPr>
        <w:t>)</w:t>
      </w:r>
    </w:p>
    <w:p w:rsidR="006F6DFD" w:rsidRPr="009E160A" w:rsidRDefault="00E8315F" w:rsidP="009E160A">
      <w:pPr>
        <w:pStyle w:val="Paragraphedeliste"/>
        <w:numPr>
          <w:ilvl w:val="1"/>
          <w:numId w:val="12"/>
        </w:numPr>
        <w:rPr>
          <w:lang w:val="en-US"/>
        </w:rPr>
      </w:pPr>
      <w:proofErr w:type="spellStart"/>
      <w:r w:rsidRPr="009E160A">
        <w:rPr>
          <w:lang w:val="en-US"/>
        </w:rPr>
        <w:t>Germplasm</w:t>
      </w:r>
      <w:proofErr w:type="spellEnd"/>
      <w:r w:rsidRPr="009E160A">
        <w:rPr>
          <w:lang w:val="en-US"/>
        </w:rPr>
        <w:t xml:space="preserve"> (</w:t>
      </w:r>
      <w:r w:rsidRPr="002B4E42">
        <w:rPr>
          <w:b/>
          <w:lang w:val="en-US"/>
        </w:rPr>
        <w:t>Rosemary</w:t>
      </w:r>
      <w:r w:rsidR="002B4E42">
        <w:rPr>
          <w:lang w:val="en-US"/>
        </w:rPr>
        <w:t xml:space="preserve">, </w:t>
      </w:r>
      <w:r w:rsidR="002B4E42" w:rsidRPr="002B4E42">
        <w:rPr>
          <w:sz w:val="23"/>
          <w:szCs w:val="23"/>
          <w:lang w:val="en-US"/>
        </w:rPr>
        <w:t xml:space="preserve">Alex, </w:t>
      </w:r>
      <w:proofErr w:type="spellStart"/>
      <w:r w:rsidR="002B4E42" w:rsidRPr="002B4E42">
        <w:rPr>
          <w:sz w:val="23"/>
          <w:szCs w:val="23"/>
          <w:lang w:val="en-US"/>
        </w:rPr>
        <w:t>Ca</w:t>
      </w:r>
      <w:r w:rsidR="002B4E42">
        <w:rPr>
          <w:sz w:val="23"/>
          <w:szCs w:val="23"/>
          <w:lang w:val="en-US"/>
        </w:rPr>
        <w:t>terina</w:t>
      </w:r>
      <w:proofErr w:type="spellEnd"/>
      <w:r w:rsidR="002B4E42">
        <w:rPr>
          <w:sz w:val="23"/>
          <w:szCs w:val="23"/>
          <w:lang w:val="en-US"/>
        </w:rPr>
        <w:t>, Laurel, Rosemary, Cyril</w:t>
      </w:r>
      <w:r w:rsidRPr="009E160A">
        <w:rPr>
          <w:lang w:val="en-US"/>
        </w:rPr>
        <w:t>)</w:t>
      </w:r>
    </w:p>
    <w:p w:rsidR="006F6DFD" w:rsidRPr="009E160A" w:rsidRDefault="00E8315F" w:rsidP="009E160A">
      <w:pPr>
        <w:pStyle w:val="Paragraphedeliste"/>
        <w:numPr>
          <w:ilvl w:val="1"/>
          <w:numId w:val="12"/>
        </w:numPr>
        <w:rPr>
          <w:lang w:val="en-US"/>
        </w:rPr>
      </w:pPr>
      <w:r w:rsidRPr="009E160A">
        <w:rPr>
          <w:lang w:val="en-US"/>
        </w:rPr>
        <w:t>Gene expression (</w:t>
      </w:r>
      <w:r w:rsidRPr="002B4E42">
        <w:rPr>
          <w:b/>
          <w:lang w:val="en-US"/>
        </w:rPr>
        <w:t>Laurel</w:t>
      </w:r>
      <w:r w:rsidR="002B4E42">
        <w:rPr>
          <w:lang w:val="en-US"/>
        </w:rPr>
        <w:t xml:space="preserve">, </w:t>
      </w:r>
      <w:r w:rsidR="002B4E42" w:rsidRPr="002B4E42">
        <w:rPr>
          <w:sz w:val="23"/>
          <w:szCs w:val="23"/>
          <w:lang w:val="en-US"/>
        </w:rPr>
        <w:t xml:space="preserve">Alex, </w:t>
      </w:r>
      <w:proofErr w:type="spellStart"/>
      <w:r w:rsidR="002B4E42" w:rsidRPr="002B4E42">
        <w:rPr>
          <w:sz w:val="23"/>
          <w:szCs w:val="23"/>
          <w:lang w:val="en-US"/>
        </w:rPr>
        <w:t>Ca</w:t>
      </w:r>
      <w:r w:rsidR="002B4E42">
        <w:rPr>
          <w:sz w:val="23"/>
          <w:szCs w:val="23"/>
          <w:lang w:val="en-US"/>
        </w:rPr>
        <w:t>terina</w:t>
      </w:r>
      <w:proofErr w:type="spellEnd"/>
      <w:r w:rsidR="002B4E42">
        <w:rPr>
          <w:sz w:val="23"/>
          <w:szCs w:val="23"/>
          <w:lang w:val="en-US"/>
        </w:rPr>
        <w:t>, Laurel, Rosemary, Cyril</w:t>
      </w:r>
      <w:r w:rsidRPr="009E160A">
        <w:rPr>
          <w:lang w:val="en-US"/>
        </w:rPr>
        <w:t>)</w:t>
      </w:r>
    </w:p>
    <w:p w:rsidR="006F6DFD" w:rsidRPr="009E160A" w:rsidRDefault="009E160A" w:rsidP="009E160A">
      <w:pPr>
        <w:pStyle w:val="Paragraphedeliste"/>
        <w:numPr>
          <w:ilvl w:val="1"/>
          <w:numId w:val="12"/>
        </w:numPr>
        <w:rPr>
          <w:lang w:val="en-US"/>
        </w:rPr>
      </w:pPr>
      <w:r w:rsidRPr="009E160A">
        <w:rPr>
          <w:lang w:val="en-US"/>
        </w:rPr>
        <w:t xml:space="preserve">Genetic &amp; </w:t>
      </w:r>
      <w:r w:rsidR="00E8315F" w:rsidRPr="009E160A">
        <w:rPr>
          <w:lang w:val="en-US"/>
        </w:rPr>
        <w:t>Physical maps</w:t>
      </w:r>
      <w:r w:rsidRPr="009E160A">
        <w:rPr>
          <w:lang w:val="en-US"/>
        </w:rPr>
        <w:t xml:space="preserve"> </w:t>
      </w:r>
      <w:r w:rsidR="00E8315F" w:rsidRPr="009E160A">
        <w:rPr>
          <w:lang w:val="en-US"/>
        </w:rPr>
        <w:t xml:space="preserve"> (</w:t>
      </w:r>
      <w:r w:rsidR="00E8315F" w:rsidRPr="002B4E42">
        <w:rPr>
          <w:b/>
          <w:lang w:val="en-US"/>
        </w:rPr>
        <w:t>Michael</w:t>
      </w:r>
      <w:r w:rsidR="002B4E42">
        <w:rPr>
          <w:lang w:val="en-US"/>
        </w:rPr>
        <w:t xml:space="preserve">, </w:t>
      </w:r>
      <w:r w:rsidR="002B4E42">
        <w:rPr>
          <w:sz w:val="23"/>
          <w:szCs w:val="23"/>
        </w:rPr>
        <w:t xml:space="preserve">Carme, Richard, </w:t>
      </w:r>
      <w:proofErr w:type="spellStart"/>
      <w:r w:rsidR="002B4E42">
        <w:rPr>
          <w:sz w:val="23"/>
          <w:szCs w:val="23"/>
        </w:rPr>
        <w:t>Effie</w:t>
      </w:r>
      <w:proofErr w:type="spellEnd"/>
      <w:r w:rsidR="002B4E42">
        <w:rPr>
          <w:sz w:val="23"/>
          <w:szCs w:val="23"/>
        </w:rPr>
        <w:t>, Loïc</w:t>
      </w:r>
      <w:r w:rsidR="00E8315F" w:rsidRPr="009E160A">
        <w:rPr>
          <w:lang w:val="en-US"/>
        </w:rPr>
        <w:t>)</w:t>
      </w:r>
    </w:p>
    <w:p w:rsidR="007D42EA" w:rsidRDefault="007D42EA" w:rsidP="009E160A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Use cases</w:t>
      </w:r>
    </w:p>
    <w:p w:rsidR="007D42EA" w:rsidRDefault="007D42EA" w:rsidP="009E160A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Surveys (</w:t>
      </w:r>
      <w:proofErr w:type="spellStart"/>
      <w:r>
        <w:rPr>
          <w:lang w:val="en-US"/>
        </w:rPr>
        <w:t>Imma</w:t>
      </w:r>
      <w:proofErr w:type="spellEnd"/>
      <w:r>
        <w:rPr>
          <w:lang w:val="en-US"/>
        </w:rPr>
        <w:t>, Esther)</w:t>
      </w:r>
    </w:p>
    <w:p w:rsidR="009E160A" w:rsidRDefault="009E160A" w:rsidP="009E160A">
      <w:pPr>
        <w:pStyle w:val="Paragraphedeliste"/>
        <w:numPr>
          <w:ilvl w:val="0"/>
          <w:numId w:val="12"/>
        </w:numPr>
        <w:rPr>
          <w:lang w:val="en-US"/>
        </w:rPr>
      </w:pPr>
      <w:r w:rsidRPr="009E160A">
        <w:rPr>
          <w:lang w:val="en-US"/>
        </w:rPr>
        <w:t>About (</w:t>
      </w:r>
      <w:proofErr w:type="spellStart"/>
      <w:r w:rsidRPr="00154913">
        <w:rPr>
          <w:b/>
          <w:lang w:val="en-US"/>
        </w:rPr>
        <w:t>Imma</w:t>
      </w:r>
      <w:proofErr w:type="spellEnd"/>
      <w:r w:rsidRPr="009E160A">
        <w:rPr>
          <w:lang w:val="en-US"/>
        </w:rPr>
        <w:t xml:space="preserve">, </w:t>
      </w:r>
      <w:proofErr w:type="spellStart"/>
      <w:r w:rsidRPr="009E160A">
        <w:rPr>
          <w:lang w:val="en-US"/>
        </w:rPr>
        <w:t>Vassilis</w:t>
      </w:r>
      <w:proofErr w:type="spellEnd"/>
      <w:r w:rsidRPr="009E160A">
        <w:rPr>
          <w:lang w:val="en-US"/>
        </w:rPr>
        <w:t>, Alex)</w:t>
      </w:r>
    </w:p>
    <w:p w:rsidR="006F6DFD" w:rsidRDefault="006F6DFD" w:rsidP="00BD7B07">
      <w:pPr>
        <w:rPr>
          <w:lang w:val="en-US"/>
        </w:rPr>
      </w:pPr>
    </w:p>
    <w:p w:rsidR="00642461" w:rsidRPr="00B83C0F" w:rsidRDefault="00642461" w:rsidP="00B83C0F">
      <w:pPr>
        <w:rPr>
          <w:b/>
          <w:lang w:val="en-US"/>
        </w:rPr>
      </w:pPr>
      <w:r w:rsidRPr="00642461">
        <w:rPr>
          <w:b/>
          <w:lang w:val="en-US"/>
        </w:rPr>
        <w:t>Pending actions</w:t>
      </w:r>
    </w:p>
    <w:p w:rsidR="00642461" w:rsidRPr="00642461" w:rsidRDefault="00642461" w:rsidP="00B83C0F">
      <w:pPr>
        <w:pStyle w:val="Paragraphedeliste"/>
        <w:numPr>
          <w:ilvl w:val="0"/>
          <w:numId w:val="12"/>
        </w:numPr>
        <w:rPr>
          <w:lang w:val="en-US"/>
        </w:rPr>
      </w:pPr>
      <w:r w:rsidRPr="00642461">
        <w:rPr>
          <w:lang w:val="en-US"/>
        </w:rPr>
        <w:t>SNPs</w:t>
      </w:r>
      <w:r w:rsidRPr="00642461">
        <w:rPr>
          <w:lang w:val="en-US"/>
        </w:rPr>
        <w:t> : Introduction, best practices, tools, examples</w:t>
      </w:r>
    </w:p>
    <w:p w:rsidR="00642461" w:rsidRPr="00642461" w:rsidRDefault="00642461" w:rsidP="00B83C0F">
      <w:pPr>
        <w:pStyle w:val="Paragraphedeliste"/>
        <w:numPr>
          <w:ilvl w:val="0"/>
          <w:numId w:val="12"/>
        </w:numPr>
        <w:rPr>
          <w:lang w:val="en-US"/>
        </w:rPr>
      </w:pPr>
      <w:r w:rsidRPr="00642461">
        <w:rPr>
          <w:lang w:val="en-US"/>
        </w:rPr>
        <w:t>Genomic annotations</w:t>
      </w:r>
      <w:r w:rsidRPr="00642461">
        <w:rPr>
          <w:lang w:val="en-US"/>
        </w:rPr>
        <w:t xml:space="preserve">: </w:t>
      </w:r>
      <w:r w:rsidRPr="00642461">
        <w:rPr>
          <w:lang w:val="en-US"/>
        </w:rPr>
        <w:t>Introduction, best practices, tools, examples</w:t>
      </w:r>
    </w:p>
    <w:p w:rsidR="00642461" w:rsidRPr="00642461" w:rsidRDefault="00642461" w:rsidP="00B83C0F">
      <w:pPr>
        <w:pStyle w:val="Paragraphedeliste"/>
        <w:numPr>
          <w:ilvl w:val="0"/>
          <w:numId w:val="12"/>
        </w:numPr>
        <w:rPr>
          <w:lang w:val="en-US"/>
        </w:rPr>
      </w:pPr>
      <w:r w:rsidRPr="009E160A">
        <w:rPr>
          <w:lang w:val="en-US"/>
        </w:rPr>
        <w:t>Phenotypes</w:t>
      </w:r>
      <w:r>
        <w:rPr>
          <w:lang w:val="en-US"/>
        </w:rPr>
        <w:t xml:space="preserve">: </w:t>
      </w:r>
      <w:r w:rsidRPr="00642461">
        <w:rPr>
          <w:lang w:val="en-US"/>
        </w:rPr>
        <w:t>Introduction, best practices, tools, examples</w:t>
      </w:r>
    </w:p>
    <w:p w:rsidR="00642461" w:rsidRPr="00642461" w:rsidRDefault="00642461" w:rsidP="00B83C0F">
      <w:pPr>
        <w:pStyle w:val="Paragraphedeliste"/>
        <w:numPr>
          <w:ilvl w:val="0"/>
          <w:numId w:val="12"/>
        </w:numPr>
        <w:rPr>
          <w:lang w:val="en-US"/>
        </w:rPr>
      </w:pPr>
      <w:proofErr w:type="spellStart"/>
      <w:r w:rsidRPr="009E160A">
        <w:rPr>
          <w:lang w:val="en-US"/>
        </w:rPr>
        <w:t>Germplasm</w:t>
      </w:r>
      <w:proofErr w:type="spellEnd"/>
      <w:r>
        <w:rPr>
          <w:lang w:val="en-US"/>
        </w:rPr>
        <w:t xml:space="preserve">: </w:t>
      </w:r>
      <w:r w:rsidRPr="00642461">
        <w:rPr>
          <w:lang w:val="en-US"/>
        </w:rPr>
        <w:t>Introduction, best practices, tools, examples</w:t>
      </w:r>
    </w:p>
    <w:p w:rsidR="00642461" w:rsidRPr="00642461" w:rsidRDefault="00642461" w:rsidP="00B83C0F">
      <w:pPr>
        <w:pStyle w:val="Paragraphedeliste"/>
        <w:numPr>
          <w:ilvl w:val="0"/>
          <w:numId w:val="12"/>
        </w:numPr>
        <w:rPr>
          <w:lang w:val="en-US"/>
        </w:rPr>
      </w:pPr>
      <w:r w:rsidRPr="009E160A">
        <w:rPr>
          <w:lang w:val="en-US"/>
        </w:rPr>
        <w:t>Gene expression</w:t>
      </w:r>
      <w:r>
        <w:rPr>
          <w:lang w:val="en-US"/>
        </w:rPr>
        <w:t xml:space="preserve">: </w:t>
      </w:r>
      <w:r w:rsidRPr="00642461">
        <w:rPr>
          <w:lang w:val="en-US"/>
        </w:rPr>
        <w:t>Introduction, best practices, tools, examples</w:t>
      </w:r>
    </w:p>
    <w:p w:rsidR="00642461" w:rsidRPr="00642461" w:rsidRDefault="00642461" w:rsidP="00B83C0F">
      <w:pPr>
        <w:pStyle w:val="Paragraphedeliste"/>
        <w:numPr>
          <w:ilvl w:val="0"/>
          <w:numId w:val="12"/>
        </w:numPr>
        <w:rPr>
          <w:lang w:val="en-US"/>
        </w:rPr>
      </w:pPr>
      <w:r w:rsidRPr="009E160A">
        <w:rPr>
          <w:lang w:val="en-US"/>
        </w:rPr>
        <w:t>Genetic &amp; Physical maps</w:t>
      </w:r>
      <w:r>
        <w:rPr>
          <w:lang w:val="en-US"/>
        </w:rPr>
        <w:t>:</w:t>
      </w:r>
      <w:r w:rsidRPr="00642461">
        <w:rPr>
          <w:lang w:val="en-US"/>
        </w:rPr>
        <w:t xml:space="preserve"> </w:t>
      </w:r>
      <w:r>
        <w:rPr>
          <w:lang w:val="en-US"/>
        </w:rPr>
        <w:t>B</w:t>
      </w:r>
      <w:r w:rsidRPr="00642461">
        <w:rPr>
          <w:lang w:val="en-US"/>
        </w:rPr>
        <w:t>est practices, tools, examples</w:t>
      </w:r>
    </w:p>
    <w:p w:rsidR="00642461" w:rsidRPr="00642461" w:rsidRDefault="00642461" w:rsidP="00BD7B07">
      <w:pPr>
        <w:pStyle w:val="Paragraphedeliste"/>
        <w:numPr>
          <w:ilvl w:val="0"/>
          <w:numId w:val="12"/>
        </w:numPr>
        <w:rPr>
          <w:lang w:val="en-US"/>
        </w:rPr>
      </w:pPr>
      <w:r>
        <w:rPr>
          <w:lang w:val="en-US"/>
        </w:rPr>
        <w:t>Use cases</w:t>
      </w:r>
      <w:r>
        <w:rPr>
          <w:lang w:val="en-US"/>
        </w:rPr>
        <w:t>: a name for the last use case</w:t>
      </w:r>
    </w:p>
    <w:p w:rsidR="006F6DFD" w:rsidRPr="00612325" w:rsidRDefault="006F6DFD">
      <w:pPr>
        <w:ind w:left="720"/>
        <w:rPr>
          <w:lang w:val="en-US"/>
        </w:rPr>
      </w:pPr>
    </w:p>
    <w:p w:rsidR="006F6DFD" w:rsidRPr="00642461" w:rsidRDefault="00E8315F" w:rsidP="00587667">
      <w:pPr>
        <w:rPr>
          <w:sz w:val="28"/>
          <w:szCs w:val="28"/>
          <w:lang w:val="en-US"/>
        </w:rPr>
      </w:pPr>
      <w:r w:rsidRPr="00642461">
        <w:rPr>
          <w:sz w:val="28"/>
          <w:szCs w:val="28"/>
          <w:lang w:val="en-US"/>
        </w:rPr>
        <w:t xml:space="preserve">2.       </w:t>
      </w:r>
      <w:r w:rsidR="00642461" w:rsidRPr="00642461">
        <w:rPr>
          <w:sz w:val="28"/>
          <w:szCs w:val="28"/>
          <w:lang w:val="en-US"/>
        </w:rPr>
        <w:t>Different data type related actions and follow up</w:t>
      </w:r>
    </w:p>
    <w:p w:rsidR="00587667" w:rsidRDefault="00587667" w:rsidP="00587667">
      <w:pPr>
        <w:ind w:left="361"/>
        <w:contextualSpacing/>
        <w:rPr>
          <w:lang w:val="en-US"/>
        </w:rPr>
      </w:pPr>
    </w:p>
    <w:tbl>
      <w:tblPr>
        <w:tblStyle w:val="a"/>
        <w:tblW w:w="9840" w:type="dxa"/>
        <w:tblInd w:w="-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4719"/>
        <w:gridCol w:w="1476"/>
        <w:gridCol w:w="2115"/>
      </w:tblGrid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 xml:space="preserve">Physical </w:t>
            </w:r>
            <w:proofErr w:type="spellStart"/>
            <w:r>
              <w:rPr>
                <w:b/>
              </w:rPr>
              <w:t>maps</w:t>
            </w:r>
            <w:proofErr w:type="spellEnd"/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Check for conversion tools GFF2 to GFF3. 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6F4" w:rsidRDefault="00AA76F4" w:rsidP="00AA76F4">
            <w:pPr>
              <w:widowControl w:val="0"/>
              <w:spacing w:line="240" w:lineRule="auto"/>
            </w:pPr>
            <w:r>
              <w:t>Thomas, Michael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Search for feedback from experts concerning the use of GFF3 to handle genetic maps (in </w:t>
            </w:r>
            <w:proofErr w:type="spellStart"/>
            <w:r w:rsidRPr="00612325">
              <w:rPr>
                <w:lang w:val="en-US"/>
              </w:rPr>
              <w:t>CMaP</w:t>
            </w:r>
            <w:proofErr w:type="spellEnd"/>
            <w:r w:rsidRPr="00612325">
              <w:rPr>
                <w:lang w:val="en-US"/>
              </w:rPr>
              <w:t>) and the metadata settings (marker, QTL, maps description)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 xml:space="preserve">Thomas, Michael 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Have a look at the format from </w:t>
            </w:r>
            <w:proofErr w:type="spellStart"/>
            <w:r w:rsidRPr="00612325">
              <w:rPr>
                <w:lang w:val="en-US"/>
              </w:rPr>
              <w:t>Graingenes</w:t>
            </w:r>
            <w:proofErr w:type="spellEnd"/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r w:rsidRPr="00612325">
              <w:rPr>
                <w:lang w:val="en-US"/>
              </w:rPr>
              <w:t>Search for details about linking requirements (</w:t>
            </w:r>
            <w:proofErr w:type="spellStart"/>
            <w:r w:rsidRPr="00612325">
              <w:rPr>
                <w:lang w:val="en-US"/>
              </w:rPr>
              <w:t>e.g</w:t>
            </w:r>
            <w:proofErr w:type="spellEnd"/>
            <w:r w:rsidRPr="00612325">
              <w:rPr>
                <w:lang w:val="en-US"/>
              </w:rPr>
              <w:t xml:space="preserve"> use the same marker naming standards). </w:t>
            </w:r>
            <w:r>
              <w:t xml:space="preserve">This point </w:t>
            </w:r>
            <w:proofErr w:type="spellStart"/>
            <w:r>
              <w:t>should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discussed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IWGSC EWG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Michael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spacing w:line="240" w:lineRule="auto"/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t>Genetic</w:t>
            </w:r>
            <w:proofErr w:type="spellEnd"/>
            <w:r>
              <w:t xml:space="preserve"> </w:t>
            </w:r>
            <w:proofErr w:type="spellStart"/>
            <w:r>
              <w:t>maps</w:t>
            </w:r>
            <w:proofErr w:type="spellEnd"/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>Identify a minimal set of metadata to handle markers, QTL, maps (type, population, etc.)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Find experts that can help in clarifying if GFF3 is also used for genetic maps by </w:t>
            </w:r>
            <w:proofErr w:type="spellStart"/>
            <w:r w:rsidRPr="00612325">
              <w:rPr>
                <w:lang w:val="en-US"/>
              </w:rPr>
              <w:t>CMap</w:t>
            </w:r>
            <w:proofErr w:type="spellEnd"/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 xml:space="preserve">Thomas, Michael 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>What happens with the markers data if GFF3 is recommended?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 xml:space="preserve">Thomas, Michael 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Are the QTL </w:t>
            </w:r>
            <w:r w:rsidR="00875744" w:rsidRPr="00612325">
              <w:rPr>
                <w:lang w:val="en-US"/>
              </w:rPr>
              <w:t>information</w:t>
            </w:r>
            <w:r w:rsidRPr="00612325">
              <w:rPr>
                <w:lang w:val="en-US"/>
              </w:rPr>
              <w:t xml:space="preserve"> managed in GFF3?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 xml:space="preserve">Thomas, Michael 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t>Phenotypes</w:t>
            </w:r>
            <w:proofErr w:type="spellEnd"/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>Work on a metadata schema starting with IWIS and BMS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Rosemary, Cyril, Imma, Alex, Catarina, Sophie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 xml:space="preserve">RDA </w:t>
            </w:r>
            <w:proofErr w:type="spellStart"/>
            <w:r>
              <w:t>Metadata</w:t>
            </w:r>
            <w:proofErr w:type="spellEnd"/>
            <w:r>
              <w:t xml:space="preserve"> IG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>Work on the standardization of traits - Ontologies of traits are/may be used (</w:t>
            </w:r>
            <w:proofErr w:type="spellStart"/>
            <w:r w:rsidRPr="00612325">
              <w:rPr>
                <w:lang w:val="en-US"/>
              </w:rPr>
              <w:t>e.g</w:t>
            </w:r>
            <w:proofErr w:type="spellEnd"/>
            <w:r w:rsidRPr="00612325">
              <w:rPr>
                <w:lang w:val="en-US"/>
              </w:rPr>
              <w:t xml:space="preserve"> plant ontology, crop ontology, etc.). Look at how to improve references to those ontologies should be improved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Rosemary, Laurel, Sophie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Elizabeth Arnaud, Marie-Angélique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</w:rPr>
            </w:pPr>
            <w:r w:rsidRPr="00665B49">
              <w:rPr>
                <w:color w:val="FF0000"/>
                <w:lang w:val="en-US"/>
              </w:rPr>
              <w:t xml:space="preserve">Some pieces of data come from external resources </w:t>
            </w:r>
            <w:proofErr w:type="spellStart"/>
            <w:r w:rsidRPr="00665B49">
              <w:rPr>
                <w:color w:val="FF0000"/>
                <w:lang w:val="en-US"/>
              </w:rPr>
              <w:t>e.g</w:t>
            </w:r>
            <w:proofErr w:type="spellEnd"/>
            <w:r w:rsidRPr="00665B49">
              <w:rPr>
                <w:color w:val="FF0000"/>
                <w:lang w:val="en-US"/>
              </w:rPr>
              <w:t xml:space="preserve"> NCBI taxon names and IDs. </w:t>
            </w:r>
            <w:r w:rsidRPr="00665B49">
              <w:rPr>
                <w:color w:val="FF0000"/>
              </w:rPr>
              <w:t xml:space="preserve">Look at how to </w:t>
            </w:r>
            <w:proofErr w:type="spellStart"/>
            <w:r w:rsidRPr="00665B49">
              <w:rPr>
                <w:color w:val="FF0000"/>
              </w:rPr>
              <w:t>improve</w:t>
            </w:r>
            <w:proofErr w:type="spellEnd"/>
            <w:r w:rsidRPr="00665B49">
              <w:rPr>
                <w:color w:val="FF0000"/>
              </w:rPr>
              <w:t xml:space="preserve"> </w:t>
            </w:r>
            <w:proofErr w:type="spellStart"/>
            <w:r w:rsidRPr="00665B49">
              <w:rPr>
                <w:color w:val="FF0000"/>
              </w:rPr>
              <w:t>reference</w:t>
            </w:r>
            <w:proofErr w:type="spellEnd"/>
            <w:r w:rsidRPr="00665B49">
              <w:rPr>
                <w:color w:val="FF0000"/>
              </w:rPr>
              <w:t xml:space="preserve"> to </w:t>
            </w:r>
            <w:proofErr w:type="spellStart"/>
            <w:r w:rsidRPr="00665B49">
              <w:rPr>
                <w:color w:val="FF0000"/>
              </w:rPr>
              <w:t>external</w:t>
            </w:r>
            <w:proofErr w:type="spellEnd"/>
            <w:r w:rsidRPr="00665B49">
              <w:rPr>
                <w:color w:val="FF0000"/>
              </w:rPr>
              <w:t xml:space="preserve"> </w:t>
            </w:r>
            <w:proofErr w:type="spellStart"/>
            <w:r w:rsidRPr="00665B49">
              <w:rPr>
                <w:color w:val="FF0000"/>
              </w:rPr>
              <w:t>resources</w:t>
            </w:r>
            <w:proofErr w:type="spellEnd"/>
            <w:r w:rsidRPr="00665B49">
              <w:rPr>
                <w:color w:val="FF0000"/>
              </w:rPr>
              <w:t xml:space="preserve">. 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>Think about making IDs public and retrievable.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</w:rPr>
            </w:pPr>
            <w:r w:rsidRPr="00665B49">
              <w:rPr>
                <w:color w:val="FF0000"/>
                <w:lang w:val="en-US"/>
              </w:rPr>
              <w:t xml:space="preserve">Ontologies: the group recommends the use of Crop Ontology as a starting point. </w:t>
            </w:r>
            <w:proofErr w:type="spellStart"/>
            <w:r w:rsidRPr="00665B49">
              <w:rPr>
                <w:color w:val="FF0000"/>
              </w:rPr>
              <w:t>Anything</w:t>
            </w:r>
            <w:proofErr w:type="spellEnd"/>
            <w:r w:rsidRPr="00665B49">
              <w:rPr>
                <w:color w:val="FF0000"/>
              </w:rPr>
              <w:t xml:space="preserve"> to do </w:t>
            </w:r>
            <w:proofErr w:type="spellStart"/>
            <w:r w:rsidRPr="00665B49">
              <w:rPr>
                <w:color w:val="FF0000"/>
              </w:rPr>
              <w:t>regarding</w:t>
            </w:r>
            <w:proofErr w:type="spellEnd"/>
            <w:r w:rsidRPr="00665B49">
              <w:rPr>
                <w:color w:val="FF0000"/>
              </w:rPr>
              <w:t xml:space="preserve"> </w:t>
            </w:r>
            <w:proofErr w:type="spellStart"/>
            <w:r w:rsidRPr="00665B49">
              <w:rPr>
                <w:color w:val="FF0000"/>
              </w:rPr>
              <w:t>this</w:t>
            </w:r>
            <w:proofErr w:type="spellEnd"/>
            <w:r w:rsidRPr="00665B49">
              <w:rPr>
                <w:color w:val="FF0000"/>
              </w:rPr>
              <w:t xml:space="preserve"> point (guidelines, etc.)?</w:t>
            </w:r>
          </w:p>
          <w:p w:rsidR="006F6DFD" w:rsidRPr="00665B49" w:rsidRDefault="006F6DFD">
            <w:pPr>
              <w:rPr>
                <w:color w:val="FF0000"/>
              </w:rPr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>How about validators for the data filling of phenotypes fields?</w:t>
            </w:r>
          </w:p>
          <w:p w:rsidR="006F6DFD" w:rsidRPr="00665B49" w:rsidRDefault="006F6DFD">
            <w:pPr>
              <w:rPr>
                <w:color w:val="FF0000"/>
                <w:lang w:val="en-US"/>
              </w:rPr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t>Germplasm</w:t>
            </w:r>
            <w:proofErr w:type="spellEnd"/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Check for compatibility with </w:t>
            </w:r>
            <w:proofErr w:type="spellStart"/>
            <w:r w:rsidRPr="00612325">
              <w:rPr>
                <w:lang w:val="en-US"/>
              </w:rPr>
              <w:t>Genesys</w:t>
            </w:r>
            <w:proofErr w:type="spellEnd"/>
            <w:r w:rsidRPr="00612325">
              <w:rPr>
                <w:lang w:val="en-US"/>
              </w:rPr>
              <w:t xml:space="preserve"> and Grin global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Rosemary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Elizabeth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 xml:space="preserve">Check with Elisabeth Arnaud the availability of a user friendly format for DWC </w:t>
            </w:r>
            <w:proofErr w:type="spellStart"/>
            <w:r w:rsidRPr="00612325">
              <w:rPr>
                <w:lang w:val="en-US"/>
              </w:rPr>
              <w:t>Germplasm</w:t>
            </w:r>
            <w:proofErr w:type="spellEnd"/>
            <w:r w:rsidRPr="00612325">
              <w:rPr>
                <w:lang w:val="en-US"/>
              </w:rPr>
              <w:t xml:space="preserve"> (a MPCD-like format) and if not, make a proposal 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Cyril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>Synonyms and Linked Data on IDs: propose a format for generating URIs for each organization.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>Questions about provenance and contextual metadata should be asked to the “Genetic resources expert working group” of the Wheat Initiative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Michael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Gene expression</w:t>
            </w: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>Check for existing conversion tools from one data format to another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Laurel et al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</w:rPr>
            </w:pPr>
            <w:proofErr w:type="spellStart"/>
            <w:r w:rsidRPr="00665B49">
              <w:rPr>
                <w:color w:val="FF0000"/>
                <w:lang w:val="en-US"/>
              </w:rPr>
              <w:t>Vocabularies</w:t>
            </w:r>
            <w:proofErr w:type="gramStart"/>
            <w:r w:rsidRPr="00665B49">
              <w:rPr>
                <w:color w:val="FF0000"/>
                <w:lang w:val="en-US"/>
              </w:rPr>
              <w:t>:Microarray</w:t>
            </w:r>
            <w:proofErr w:type="spellEnd"/>
            <w:proofErr w:type="gramEnd"/>
            <w:r w:rsidRPr="00665B49">
              <w:rPr>
                <w:color w:val="FF0000"/>
                <w:lang w:val="en-US"/>
              </w:rPr>
              <w:t xml:space="preserve"> Ontology (MO), MGED ontology, Gene Ontology (a standard for the functional analysis). </w:t>
            </w:r>
            <w:proofErr w:type="spellStart"/>
            <w:r w:rsidRPr="00665B49">
              <w:rPr>
                <w:color w:val="FF0000"/>
              </w:rPr>
              <w:t>Should</w:t>
            </w:r>
            <w:proofErr w:type="spellEnd"/>
            <w:r w:rsidRPr="00665B49">
              <w:rPr>
                <w:color w:val="FF0000"/>
              </w:rPr>
              <w:t xml:space="preserve"> </w:t>
            </w:r>
            <w:proofErr w:type="spellStart"/>
            <w:r w:rsidRPr="00665B49">
              <w:rPr>
                <w:color w:val="FF0000"/>
              </w:rPr>
              <w:t>we</w:t>
            </w:r>
            <w:proofErr w:type="spellEnd"/>
            <w:r w:rsidRPr="00665B49">
              <w:rPr>
                <w:color w:val="FF0000"/>
              </w:rPr>
              <w:t xml:space="preserve"> do </w:t>
            </w:r>
            <w:proofErr w:type="spellStart"/>
            <w:r w:rsidRPr="00665B49">
              <w:rPr>
                <w:color w:val="FF0000"/>
              </w:rPr>
              <w:t>something</w:t>
            </w:r>
            <w:proofErr w:type="spellEnd"/>
            <w:r w:rsidRPr="00665B49">
              <w:rPr>
                <w:color w:val="FF0000"/>
              </w:rPr>
              <w:t xml:space="preserve"> about </w:t>
            </w:r>
            <w:proofErr w:type="spellStart"/>
            <w:r w:rsidRPr="00665B49">
              <w:rPr>
                <w:color w:val="FF0000"/>
              </w:rPr>
              <w:t>this</w:t>
            </w:r>
            <w:proofErr w:type="spellEnd"/>
            <w:r w:rsidRPr="00665B49">
              <w:rPr>
                <w:color w:val="FF0000"/>
              </w:rPr>
              <w:t xml:space="preserve"> question (guidelines, etc.)?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 xml:space="preserve">Shall we adapt the ENCODE-derived standards outlined here: </w:t>
            </w:r>
            <w:hyperlink r:id="rId7">
              <w:r w:rsidRPr="00665B49">
                <w:rPr>
                  <w:color w:val="FF0000"/>
                  <w:u w:val="single"/>
                  <w:lang w:val="en-US"/>
                </w:rPr>
                <w:t>ENCODE_BCBC_RNA-</w:t>
              </w:r>
              <w:proofErr w:type="spellStart"/>
              <w:r w:rsidRPr="00665B49">
                <w:rPr>
                  <w:color w:val="FF0000"/>
                  <w:u w:val="single"/>
                  <w:lang w:val="en-US"/>
                </w:rPr>
                <w:t>Seq_Standards</w:t>
              </w:r>
              <w:proofErr w:type="spellEnd"/>
            </w:hyperlink>
          </w:p>
          <w:p w:rsidR="006F6DFD" w:rsidRPr="00665B49" w:rsidRDefault="006F6DFD">
            <w:pPr>
              <w:rPr>
                <w:color w:val="FF0000"/>
                <w:lang w:val="en-US"/>
              </w:rPr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rPr>
                <w:lang w:val="en-US"/>
              </w:rPr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lastRenderedPageBreak/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t>SNPs</w:t>
            </w:r>
            <w:proofErr w:type="spellEnd"/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r w:rsidRPr="00612325">
              <w:rPr>
                <w:lang w:val="en-US"/>
              </w:rPr>
              <w:t>Develop a metadata scheme which should be published and maintained by the Wheat Initiative. Starting list of fields based on GNPIS that could be completed with additional metadata from EBI and ENA.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>Pierre</w:t>
            </w:r>
            <w:r w:rsidR="00875744">
              <w:t>? (</w:t>
            </w:r>
            <w:r>
              <w:t>not sure)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/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/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Tr="002E0849">
        <w:tc>
          <w:tcPr>
            <w:tcW w:w="153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Data types</w:t>
            </w:r>
          </w:p>
        </w:tc>
        <w:tc>
          <w:tcPr>
            <w:tcW w:w="4719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spacing w:line="240" w:lineRule="auto"/>
            </w:pPr>
            <w:r>
              <w:rPr>
                <w:b/>
              </w:rPr>
              <w:t>Actions</w:t>
            </w:r>
          </w:p>
        </w:tc>
        <w:tc>
          <w:tcPr>
            <w:tcW w:w="1476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rPr>
                <w:b/>
              </w:rPr>
              <w:t>Participants</w:t>
            </w:r>
          </w:p>
        </w:tc>
        <w:tc>
          <w:tcPr>
            <w:tcW w:w="21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rPr>
                <w:b/>
              </w:rPr>
              <w:t>External</w:t>
            </w:r>
            <w:proofErr w:type="spellEnd"/>
            <w:r>
              <w:rPr>
                <w:b/>
              </w:rPr>
              <w:t xml:space="preserve"> experts</w:t>
            </w:r>
          </w:p>
        </w:tc>
      </w:tr>
      <w:tr w:rsidR="006F6DFD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proofErr w:type="spellStart"/>
            <w:r>
              <w:t>Genomic</w:t>
            </w:r>
            <w:proofErr w:type="spellEnd"/>
            <w:r>
              <w:t xml:space="preserve"> annotations</w:t>
            </w: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E8315F">
            <w:pPr>
              <w:rPr>
                <w:lang w:val="en-US"/>
              </w:rPr>
            </w:pPr>
            <w:proofErr w:type="spellStart"/>
            <w:r w:rsidRPr="00612325">
              <w:rPr>
                <w:lang w:val="en-US"/>
              </w:rPr>
              <w:t>Analyse</w:t>
            </w:r>
            <w:proofErr w:type="spellEnd"/>
            <w:r w:rsidRPr="00612325">
              <w:rPr>
                <w:lang w:val="en-US"/>
              </w:rPr>
              <w:t xml:space="preserve"> the existing conversion tools GFF3 to RDF.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E8315F">
            <w:pPr>
              <w:widowControl w:val="0"/>
              <w:spacing w:line="240" w:lineRule="auto"/>
            </w:pPr>
            <w:r>
              <w:t xml:space="preserve">Pierre, </w:t>
            </w:r>
            <w:proofErr w:type="spellStart"/>
            <w:r>
              <w:t>Aravind</w:t>
            </w:r>
            <w:proofErr w:type="spellEnd"/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Default="006F6DFD">
            <w:pPr>
              <w:widowControl w:val="0"/>
              <w:spacing w:line="240" w:lineRule="auto"/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>Guidelines for filling content for Column 9 “attributes”; these attributes are not specified at the moment</w:t>
            </w: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  <w:tr w:rsidR="006F6DFD" w:rsidRPr="009E160A" w:rsidTr="002E0849"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471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65B49" w:rsidRDefault="00E8315F">
            <w:pPr>
              <w:rPr>
                <w:color w:val="FF0000"/>
                <w:lang w:val="en-US"/>
              </w:rPr>
            </w:pPr>
            <w:r w:rsidRPr="00665B49">
              <w:rPr>
                <w:color w:val="FF0000"/>
                <w:lang w:val="en-US"/>
              </w:rPr>
              <w:t>What ontologies (Gene Ontology? others?) to fill the column 9</w:t>
            </w:r>
          </w:p>
          <w:p w:rsidR="006F6DFD" w:rsidRPr="00665B49" w:rsidRDefault="006F6DFD">
            <w:pPr>
              <w:rPr>
                <w:color w:val="FF0000"/>
                <w:lang w:val="en-US"/>
              </w:rPr>
            </w:pPr>
          </w:p>
        </w:tc>
        <w:tc>
          <w:tcPr>
            <w:tcW w:w="14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DFD" w:rsidRPr="00612325" w:rsidRDefault="006F6DFD">
            <w:pPr>
              <w:widowControl w:val="0"/>
              <w:spacing w:line="240" w:lineRule="auto"/>
              <w:rPr>
                <w:lang w:val="en-US"/>
              </w:rPr>
            </w:pPr>
          </w:p>
        </w:tc>
      </w:tr>
    </w:tbl>
    <w:p w:rsidR="006F6DFD" w:rsidRPr="00612325" w:rsidRDefault="006F6DFD">
      <w:pPr>
        <w:rPr>
          <w:lang w:val="en-US"/>
        </w:rPr>
      </w:pPr>
    </w:p>
    <w:p w:rsidR="006F6DFD" w:rsidRDefault="006F6DFD" w:rsidP="00665B49"/>
    <w:sectPr w:rsidR="006F6D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0E20"/>
    <w:multiLevelType w:val="multilevel"/>
    <w:tmpl w:val="12FEEF2E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11837FCB"/>
    <w:multiLevelType w:val="multilevel"/>
    <w:tmpl w:val="D1CCFA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2F55B4D"/>
    <w:multiLevelType w:val="multilevel"/>
    <w:tmpl w:val="B3A413B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289629C8"/>
    <w:multiLevelType w:val="multilevel"/>
    <w:tmpl w:val="3DD811F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">
    <w:nsid w:val="28A030C8"/>
    <w:multiLevelType w:val="multilevel"/>
    <w:tmpl w:val="32A0A694"/>
    <w:lvl w:ilvl="0">
      <w:start w:val="2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2C0463F7"/>
    <w:multiLevelType w:val="multilevel"/>
    <w:tmpl w:val="80526510"/>
    <w:lvl w:ilvl="0">
      <w:start w:val="1"/>
      <w:numFmt w:val="lowerLetter"/>
      <w:lvlText w:val="%1."/>
      <w:lvlJc w:val="left"/>
      <w:pPr>
        <w:ind w:left="361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081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1801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521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241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3961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1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401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121" w:firstLine="6120"/>
      </w:pPr>
      <w:rPr>
        <w:u w:val="none"/>
      </w:rPr>
    </w:lvl>
  </w:abstractNum>
  <w:abstractNum w:abstractNumId="6">
    <w:nsid w:val="2DBD6B48"/>
    <w:multiLevelType w:val="multilevel"/>
    <w:tmpl w:val="D50833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nsid w:val="383C1ED8"/>
    <w:multiLevelType w:val="multilevel"/>
    <w:tmpl w:val="D2104CB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>
    <w:nsid w:val="4D573E39"/>
    <w:multiLevelType w:val="multilevel"/>
    <w:tmpl w:val="BE542354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9">
    <w:nsid w:val="5B7E319E"/>
    <w:multiLevelType w:val="multilevel"/>
    <w:tmpl w:val="6D3645F4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5E220A67"/>
    <w:multiLevelType w:val="multilevel"/>
    <w:tmpl w:val="60B226B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1">
    <w:nsid w:val="60915CBC"/>
    <w:multiLevelType w:val="multilevel"/>
    <w:tmpl w:val="DED2BD96"/>
    <w:lvl w:ilvl="0">
      <w:start w:val="4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671D2371"/>
    <w:multiLevelType w:val="multilevel"/>
    <w:tmpl w:val="CE38C94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F475344"/>
    <w:multiLevelType w:val="multilevel"/>
    <w:tmpl w:val="609013EE"/>
    <w:lvl w:ilvl="0">
      <w:start w:val="5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4">
    <w:nsid w:val="72724806"/>
    <w:multiLevelType w:val="multilevel"/>
    <w:tmpl w:val="A5E6F15A"/>
    <w:lvl w:ilvl="0">
      <w:start w:val="3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5">
    <w:nsid w:val="772F1CC2"/>
    <w:multiLevelType w:val="hybridMultilevel"/>
    <w:tmpl w:val="3630423E"/>
    <w:lvl w:ilvl="0" w:tplc="040C000F">
      <w:start w:val="1"/>
      <w:numFmt w:val="decimal"/>
      <w:lvlText w:val="%1."/>
      <w:lvlJc w:val="left"/>
      <w:pPr>
        <w:ind w:left="1081" w:hanging="360"/>
      </w:pPr>
    </w:lvl>
    <w:lvl w:ilvl="1" w:tplc="040C0019" w:tentative="1">
      <w:start w:val="1"/>
      <w:numFmt w:val="lowerLetter"/>
      <w:lvlText w:val="%2."/>
      <w:lvlJc w:val="left"/>
      <w:pPr>
        <w:ind w:left="1801" w:hanging="360"/>
      </w:pPr>
    </w:lvl>
    <w:lvl w:ilvl="2" w:tplc="040C001B" w:tentative="1">
      <w:start w:val="1"/>
      <w:numFmt w:val="lowerRoman"/>
      <w:lvlText w:val="%3."/>
      <w:lvlJc w:val="right"/>
      <w:pPr>
        <w:ind w:left="2521" w:hanging="180"/>
      </w:pPr>
    </w:lvl>
    <w:lvl w:ilvl="3" w:tplc="040C000F" w:tentative="1">
      <w:start w:val="1"/>
      <w:numFmt w:val="decimal"/>
      <w:lvlText w:val="%4."/>
      <w:lvlJc w:val="left"/>
      <w:pPr>
        <w:ind w:left="3241" w:hanging="360"/>
      </w:pPr>
    </w:lvl>
    <w:lvl w:ilvl="4" w:tplc="040C0019" w:tentative="1">
      <w:start w:val="1"/>
      <w:numFmt w:val="lowerLetter"/>
      <w:lvlText w:val="%5."/>
      <w:lvlJc w:val="left"/>
      <w:pPr>
        <w:ind w:left="3961" w:hanging="360"/>
      </w:pPr>
    </w:lvl>
    <w:lvl w:ilvl="5" w:tplc="040C001B" w:tentative="1">
      <w:start w:val="1"/>
      <w:numFmt w:val="lowerRoman"/>
      <w:lvlText w:val="%6."/>
      <w:lvlJc w:val="right"/>
      <w:pPr>
        <w:ind w:left="4681" w:hanging="180"/>
      </w:pPr>
    </w:lvl>
    <w:lvl w:ilvl="6" w:tplc="040C000F" w:tentative="1">
      <w:start w:val="1"/>
      <w:numFmt w:val="decimal"/>
      <w:lvlText w:val="%7."/>
      <w:lvlJc w:val="left"/>
      <w:pPr>
        <w:ind w:left="5401" w:hanging="360"/>
      </w:pPr>
    </w:lvl>
    <w:lvl w:ilvl="7" w:tplc="040C0019" w:tentative="1">
      <w:start w:val="1"/>
      <w:numFmt w:val="lowerLetter"/>
      <w:lvlText w:val="%8."/>
      <w:lvlJc w:val="left"/>
      <w:pPr>
        <w:ind w:left="6121" w:hanging="360"/>
      </w:pPr>
    </w:lvl>
    <w:lvl w:ilvl="8" w:tplc="040C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6">
    <w:nsid w:val="79C54B05"/>
    <w:multiLevelType w:val="multilevel"/>
    <w:tmpl w:val="876838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nsid w:val="7DCF37D7"/>
    <w:multiLevelType w:val="multilevel"/>
    <w:tmpl w:val="DAE636A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8">
    <w:nsid w:val="7DFB65E6"/>
    <w:multiLevelType w:val="multilevel"/>
    <w:tmpl w:val="C54A416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4"/>
  </w:num>
  <w:num w:numId="5">
    <w:abstractNumId w:val="10"/>
  </w:num>
  <w:num w:numId="6">
    <w:abstractNumId w:val="1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11"/>
  </w:num>
  <w:num w:numId="15">
    <w:abstractNumId w:val="9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F6DFD"/>
    <w:rsid w:val="00092ED9"/>
    <w:rsid w:val="000B09D4"/>
    <w:rsid w:val="00154913"/>
    <w:rsid w:val="002A0B03"/>
    <w:rsid w:val="002B4E42"/>
    <w:rsid w:val="002E0849"/>
    <w:rsid w:val="004475B2"/>
    <w:rsid w:val="004661A2"/>
    <w:rsid w:val="00587667"/>
    <w:rsid w:val="00612325"/>
    <w:rsid w:val="00642461"/>
    <w:rsid w:val="00665B49"/>
    <w:rsid w:val="006F6DFD"/>
    <w:rsid w:val="00762906"/>
    <w:rsid w:val="007D42EA"/>
    <w:rsid w:val="00875744"/>
    <w:rsid w:val="00944792"/>
    <w:rsid w:val="009E160A"/>
    <w:rsid w:val="00AA76F4"/>
    <w:rsid w:val="00AF15DE"/>
    <w:rsid w:val="00B83C0F"/>
    <w:rsid w:val="00BD7B07"/>
    <w:rsid w:val="00C25A3A"/>
    <w:rsid w:val="00E8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3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6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6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75B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E1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itre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itre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itre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ous-titr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2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23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61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6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475B2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E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tacell.org/documents/administered/about/guidelines/ENCODE_BCBC_RNA-Seq_Standards_V01_201105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6.inra.fr/w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694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WDIWG_Agenda17Nov2014.docx</vt:lpstr>
    </vt:vector>
  </TitlesOfParts>
  <Company>HP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WDIWG_Agenda17Nov2014.docx</dc:title>
  <dc:creator>Esther</dc:creator>
  <cp:lastModifiedBy>Esther</cp:lastModifiedBy>
  <cp:revision>11</cp:revision>
  <dcterms:created xsi:type="dcterms:W3CDTF">2015-03-04T14:04:00Z</dcterms:created>
  <dcterms:modified xsi:type="dcterms:W3CDTF">2015-03-04T14:39:00Z</dcterms:modified>
</cp:coreProperties>
</file>